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5B264" w14:textId="5B3C8F4F" w:rsidR="004770F0" w:rsidRPr="001C1A03" w:rsidRDefault="004770F0" w:rsidP="004770F0">
      <w:pPr>
        <w:pStyle w:val="Header"/>
        <w:tabs>
          <w:tab w:val="right" w:pos="9639"/>
        </w:tabs>
        <w:rPr>
          <w:i/>
          <w:iCs/>
          <w:noProof w:val="0"/>
          <w:sz w:val="24"/>
          <w:szCs w:val="24"/>
          <w:lang w:val="en-US"/>
        </w:rPr>
      </w:pPr>
      <w:r w:rsidRPr="001C1A03">
        <w:rPr>
          <w:noProof w:val="0"/>
          <w:sz w:val="24"/>
          <w:szCs w:val="24"/>
          <w:lang w:val="en-US"/>
        </w:rPr>
        <w:t>3GPP TSG-RAN WG2 Meeting #</w:t>
      </w:r>
      <w:r w:rsidR="00E56EDD" w:rsidRPr="001C1A03">
        <w:rPr>
          <w:noProof w:val="0"/>
          <w:sz w:val="24"/>
          <w:szCs w:val="24"/>
          <w:lang w:val="en-US"/>
        </w:rPr>
        <w:t>11</w:t>
      </w:r>
      <w:r w:rsidR="007355BF">
        <w:rPr>
          <w:noProof w:val="0"/>
          <w:sz w:val="24"/>
          <w:szCs w:val="24"/>
          <w:lang w:val="en-US"/>
        </w:rPr>
        <w:t>9</w:t>
      </w:r>
      <w:r w:rsidR="00DC01B7">
        <w:rPr>
          <w:noProof w:val="0"/>
          <w:sz w:val="24"/>
          <w:szCs w:val="24"/>
          <w:lang w:val="en-US"/>
        </w:rPr>
        <w:t>bis</w:t>
      </w:r>
      <w:r w:rsidR="00DD7DD2">
        <w:rPr>
          <w:noProof w:val="0"/>
          <w:sz w:val="24"/>
          <w:szCs w:val="24"/>
          <w:lang w:val="en-US"/>
        </w:rPr>
        <w:t>-</w:t>
      </w:r>
      <w:r w:rsidR="00D42B24" w:rsidRPr="001C1A03">
        <w:rPr>
          <w:noProof w:val="0"/>
          <w:sz w:val="24"/>
          <w:szCs w:val="24"/>
          <w:lang w:val="en-US"/>
        </w:rPr>
        <w:t>e</w:t>
      </w:r>
      <w:r w:rsidRPr="001C1A03">
        <w:rPr>
          <w:bCs/>
          <w:noProof w:val="0"/>
          <w:sz w:val="24"/>
          <w:szCs w:val="24"/>
          <w:lang w:val="en-US"/>
        </w:rPr>
        <w:tab/>
      </w:r>
      <w:r w:rsidR="006B7163" w:rsidRPr="006B7163">
        <w:rPr>
          <w:bCs/>
          <w:noProof w:val="0"/>
          <w:sz w:val="24"/>
          <w:szCs w:val="24"/>
          <w:lang w:val="en-US"/>
        </w:rPr>
        <w:t>R2-22</w:t>
      </w:r>
      <w:r w:rsidR="00815219">
        <w:rPr>
          <w:bCs/>
          <w:noProof w:val="0"/>
          <w:sz w:val="24"/>
          <w:szCs w:val="24"/>
          <w:lang w:val="en-US"/>
        </w:rPr>
        <w:t>0</w:t>
      </w:r>
      <w:r w:rsidR="00815219" w:rsidRPr="00815219">
        <w:rPr>
          <w:bCs/>
          <w:noProof w:val="0"/>
          <w:sz w:val="24"/>
          <w:szCs w:val="24"/>
          <w:lang w:val="en-US"/>
        </w:rPr>
        <w:t>9778</w:t>
      </w:r>
    </w:p>
    <w:p w14:paraId="15E990BB" w14:textId="1C8FB95C" w:rsidR="004770F0" w:rsidRPr="00737122" w:rsidRDefault="00143492" w:rsidP="004770F0">
      <w:pPr>
        <w:pStyle w:val="Header"/>
        <w:tabs>
          <w:tab w:val="right" w:pos="9639"/>
        </w:tabs>
        <w:rPr>
          <w:noProof w:val="0"/>
          <w:sz w:val="24"/>
          <w:szCs w:val="24"/>
          <w:lang w:val="da-DK"/>
        </w:rPr>
      </w:pPr>
      <w:r>
        <w:rPr>
          <w:bCs/>
          <w:sz w:val="24"/>
        </w:rPr>
        <w:t>e-Meeting</w:t>
      </w:r>
      <w:r w:rsidR="00E449B4" w:rsidRPr="00A84FFA">
        <w:rPr>
          <w:rFonts w:eastAsia="SimSun"/>
          <w:sz w:val="24"/>
          <w:szCs w:val="24"/>
          <w:lang w:eastAsia="zh-CN"/>
        </w:rPr>
        <w:t xml:space="preserve">, </w:t>
      </w:r>
      <w:r w:rsidR="00997E17">
        <w:rPr>
          <w:rFonts w:eastAsia="SimSun"/>
          <w:sz w:val="24"/>
          <w:szCs w:val="24"/>
          <w:lang w:eastAsia="zh-CN"/>
        </w:rPr>
        <w:t>1</w:t>
      </w:r>
      <w:r w:rsidR="00857AC2">
        <w:rPr>
          <w:rFonts w:eastAsia="SimSun"/>
          <w:sz w:val="24"/>
          <w:szCs w:val="24"/>
          <w:lang w:eastAsia="zh-CN"/>
        </w:rPr>
        <w:t>0</w:t>
      </w:r>
      <w:r w:rsidR="007641FD">
        <w:rPr>
          <w:rFonts w:eastAsia="SimSun"/>
          <w:sz w:val="24"/>
          <w:szCs w:val="24"/>
          <w:lang w:eastAsia="zh-CN"/>
        </w:rPr>
        <w:t xml:space="preserve"> </w:t>
      </w:r>
      <w:r w:rsidR="00857AC2">
        <w:rPr>
          <w:rFonts w:eastAsia="SimSun"/>
          <w:sz w:val="24"/>
          <w:szCs w:val="24"/>
          <w:lang w:eastAsia="zh-CN"/>
        </w:rPr>
        <w:t>Oct</w:t>
      </w:r>
      <w:r w:rsidR="007B663D" w:rsidRPr="0099316A">
        <w:rPr>
          <w:rFonts w:eastAsia="SimSun"/>
          <w:sz w:val="24"/>
          <w:szCs w:val="24"/>
          <w:lang w:eastAsia="zh-CN"/>
        </w:rPr>
        <w:t xml:space="preserve"> </w:t>
      </w:r>
      <w:r w:rsidR="007B663D" w:rsidRPr="0099316A">
        <w:rPr>
          <w:rFonts w:eastAsia="SimSun"/>
          <w:sz w:val="24"/>
          <w:szCs w:val="24"/>
          <w:lang w:val="en-US" w:eastAsia="zh-CN"/>
        </w:rPr>
        <w:t>–</w:t>
      </w:r>
      <w:r w:rsidR="007B663D" w:rsidRPr="0099316A">
        <w:rPr>
          <w:rFonts w:eastAsia="SimSun"/>
          <w:sz w:val="24"/>
          <w:szCs w:val="24"/>
          <w:lang w:eastAsia="zh-CN"/>
        </w:rPr>
        <w:t xml:space="preserve"> </w:t>
      </w:r>
      <w:r w:rsidR="00857AC2">
        <w:rPr>
          <w:rFonts w:eastAsia="SimSun"/>
          <w:sz w:val="24"/>
          <w:szCs w:val="24"/>
          <w:lang w:eastAsia="zh-CN"/>
        </w:rPr>
        <w:t>1</w:t>
      </w:r>
      <w:r w:rsidR="00997E17">
        <w:rPr>
          <w:rFonts w:eastAsia="SimSun"/>
          <w:sz w:val="24"/>
          <w:szCs w:val="24"/>
          <w:lang w:eastAsia="zh-CN"/>
        </w:rPr>
        <w:t>9</w:t>
      </w:r>
      <w:r w:rsidR="007B663D" w:rsidRPr="0099316A">
        <w:rPr>
          <w:rFonts w:eastAsia="SimSun"/>
          <w:sz w:val="24"/>
          <w:szCs w:val="24"/>
          <w:lang w:eastAsia="zh-CN"/>
        </w:rPr>
        <w:t xml:space="preserve"> </w:t>
      </w:r>
      <w:r w:rsidR="00857AC2">
        <w:rPr>
          <w:rFonts w:eastAsia="SimSun"/>
          <w:sz w:val="24"/>
          <w:szCs w:val="24"/>
          <w:lang w:eastAsia="zh-CN"/>
        </w:rPr>
        <w:t>Oct</w:t>
      </w:r>
      <w:r w:rsidR="007B663D" w:rsidRPr="0099316A">
        <w:rPr>
          <w:rFonts w:eastAsia="SimSun"/>
          <w:sz w:val="24"/>
          <w:szCs w:val="24"/>
          <w:lang w:eastAsia="zh-CN"/>
        </w:rPr>
        <w:t xml:space="preserve"> </w:t>
      </w:r>
      <w:r w:rsidR="007B663D">
        <w:rPr>
          <w:rFonts w:eastAsia="SimSun"/>
          <w:sz w:val="24"/>
          <w:szCs w:val="24"/>
          <w:lang w:eastAsia="zh-CN"/>
        </w:rPr>
        <w:t>2022</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05D32EAE"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7355BF">
        <w:rPr>
          <w:rFonts w:cs="Arial"/>
          <w:b/>
          <w:bCs/>
          <w:sz w:val="24"/>
          <w:lang w:val="da-DK"/>
        </w:rPr>
        <w:t>8</w:t>
      </w:r>
      <w:r w:rsidR="007048B7" w:rsidRPr="00DB213D">
        <w:rPr>
          <w:rFonts w:cs="Arial"/>
          <w:b/>
          <w:bCs/>
          <w:sz w:val="24"/>
          <w:lang w:val="da-DK"/>
        </w:rPr>
        <w:t>.</w:t>
      </w:r>
      <w:r w:rsidR="007B663D">
        <w:rPr>
          <w:rFonts w:cs="Arial"/>
          <w:b/>
          <w:bCs/>
          <w:sz w:val="24"/>
          <w:lang w:val="da-DK"/>
        </w:rPr>
        <w:t>5.</w:t>
      </w:r>
      <w:r w:rsidR="007355BF">
        <w:rPr>
          <w:rFonts w:cs="Arial"/>
          <w:b/>
          <w:bCs/>
          <w:sz w:val="24"/>
          <w:lang w:val="da-DK"/>
        </w:rPr>
        <w:t>2</w:t>
      </w:r>
      <w:r w:rsidR="00857AC2">
        <w:rPr>
          <w:rFonts w:cs="Arial"/>
          <w:b/>
          <w:bCs/>
          <w:sz w:val="24"/>
          <w:lang w:val="da-DK"/>
        </w:rPr>
        <w:t>.</w:t>
      </w:r>
      <w:r w:rsidR="00176E3F">
        <w:rPr>
          <w:rFonts w:cs="Arial"/>
          <w:b/>
          <w:bCs/>
          <w:sz w:val="24"/>
          <w:lang w:val="da-DK"/>
        </w:rPr>
        <w:t>2</w:t>
      </w:r>
    </w:p>
    <w:p w14:paraId="52412B5A" w14:textId="09E74CF7"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6DD6789E"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176E3F">
        <w:rPr>
          <w:rFonts w:ascii="Arial" w:hAnsi="Arial" w:cs="Arial"/>
          <w:b/>
          <w:bCs/>
          <w:sz w:val="24"/>
          <w:lang w:val="en-US"/>
        </w:rPr>
        <w:t>Enhancements for Traffic Prioritization in XR</w:t>
      </w:r>
    </w:p>
    <w:p w14:paraId="040E0889" w14:textId="52FEFC47"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r w:rsidR="007355BF" w:rsidRPr="007355BF">
        <w:rPr>
          <w:rFonts w:ascii="Arial" w:hAnsi="Arial" w:cs="Arial"/>
          <w:b/>
          <w:bCs/>
          <w:sz w:val="24"/>
        </w:rPr>
        <w:t>FS_NR_XR_enh</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66CBC008" w14:textId="1223C7EE" w:rsidR="0085203E" w:rsidRPr="0085203E" w:rsidRDefault="0056573F" w:rsidP="0085203E">
      <w:pPr>
        <w:pStyle w:val="Heading1"/>
        <w:rPr>
          <w:lang w:val="en-US"/>
        </w:rPr>
      </w:pPr>
      <w:r w:rsidRPr="00CB5EE9">
        <w:rPr>
          <w:lang w:val="en-US"/>
        </w:rPr>
        <w:t>Introduction</w:t>
      </w:r>
    </w:p>
    <w:p w14:paraId="3B1C8484" w14:textId="44C246C1" w:rsidR="00974557" w:rsidRDefault="00DC01B7" w:rsidP="00974557">
      <w:pPr>
        <w:rPr>
          <w:iCs/>
          <w:lang w:val="en-US"/>
        </w:rPr>
      </w:pPr>
      <w:r w:rsidRPr="00DC01B7">
        <w:rPr>
          <w:iCs/>
          <w:lang w:val="en-US"/>
        </w:rPr>
        <w:t xml:space="preserve">In continuation of the 3GPP work on XR in RAN1 and SA4 in Rel-17, RAN has approved a RAN2-led study item on XR enhancements for NR in Rel-18 [1]. </w:t>
      </w:r>
      <w:r w:rsidR="00974557">
        <w:rPr>
          <w:iCs/>
          <w:lang w:val="en-US"/>
        </w:rPr>
        <w:t xml:space="preserve">According to the </w:t>
      </w:r>
      <w:r>
        <w:rPr>
          <w:iCs/>
          <w:lang w:val="en-US"/>
        </w:rPr>
        <w:t xml:space="preserve">study item </w:t>
      </w:r>
      <w:r w:rsidR="00974557">
        <w:rPr>
          <w:iCs/>
          <w:lang w:val="en-US"/>
        </w:rPr>
        <w:t xml:space="preserve">description, RAN2 should study </w:t>
      </w:r>
      <w:r w:rsidR="004741C7">
        <w:rPr>
          <w:iCs/>
          <w:lang w:val="en-US"/>
        </w:rPr>
        <w:t xml:space="preserve">how </w:t>
      </w:r>
      <w:r w:rsidR="00D90678">
        <w:rPr>
          <w:iCs/>
          <w:lang w:val="en-US"/>
        </w:rPr>
        <w:t xml:space="preserve">XR awareness </w:t>
      </w:r>
      <w:r w:rsidR="004741C7">
        <w:rPr>
          <w:iCs/>
          <w:lang w:val="en-US"/>
        </w:rPr>
        <w:t>can help aid XR-specific traffic handling</w:t>
      </w:r>
      <w:r w:rsidR="00857AC2">
        <w:rPr>
          <w:iCs/>
          <w:lang w:val="en-US"/>
        </w:rPr>
        <w:t>.</w:t>
      </w:r>
    </w:p>
    <w:tbl>
      <w:tblPr>
        <w:tblStyle w:val="TableGrid"/>
        <w:tblW w:w="0" w:type="auto"/>
        <w:tblLook w:val="04A0" w:firstRow="1" w:lastRow="0" w:firstColumn="1" w:lastColumn="0" w:noHBand="0" w:noVBand="1"/>
      </w:tblPr>
      <w:tblGrid>
        <w:gridCol w:w="9350"/>
      </w:tblGrid>
      <w:tr w:rsidR="00974557" w14:paraId="3D508F78" w14:textId="77777777" w:rsidTr="00B15B82">
        <w:tc>
          <w:tcPr>
            <w:tcW w:w="9350" w:type="dxa"/>
          </w:tcPr>
          <w:p w14:paraId="6035B814" w14:textId="77777777" w:rsidR="006603F5" w:rsidRPr="006603F5" w:rsidRDefault="006603F5" w:rsidP="006603F5">
            <w:pPr>
              <w:rPr>
                <w:iCs/>
              </w:rPr>
            </w:pPr>
            <w:r w:rsidRPr="006603F5">
              <w:rPr>
                <w:iCs/>
              </w:rPr>
              <w:t xml:space="preserve">The study is to be based on Release 17 TR 38.838, on corresponding Release 17 work from SA4 (as per SP-210043) and on Release 18 work from SA2 (as per SP-211166). </w:t>
            </w:r>
          </w:p>
          <w:p w14:paraId="07E3CEC8" w14:textId="2878E47E" w:rsidR="006603F5" w:rsidRPr="006603F5" w:rsidRDefault="006603F5" w:rsidP="006603F5">
            <w:pPr>
              <w:rPr>
                <w:iCs/>
              </w:rPr>
            </w:pPr>
            <w:r>
              <w:rPr>
                <w:iCs/>
              </w:rPr>
              <w:t xml:space="preserve">1.  </w:t>
            </w:r>
            <w:r w:rsidRPr="006603F5">
              <w:rPr>
                <w:iCs/>
              </w:rPr>
              <w:t>Objectives on XR-awareness in RAN (RAN2):</w:t>
            </w:r>
          </w:p>
          <w:p w14:paraId="49807744" w14:textId="77777777" w:rsidR="006603F5" w:rsidRPr="006603F5" w:rsidRDefault="006603F5" w:rsidP="006603F5">
            <w:pPr>
              <w:numPr>
                <w:ilvl w:val="0"/>
                <w:numId w:val="27"/>
              </w:numPr>
              <w:rPr>
                <w:iCs/>
              </w:rPr>
            </w:pPr>
            <w:r w:rsidRPr="006603F5">
              <w:rPr>
                <w:iCs/>
              </w:rPr>
              <w:t>Study and identify the XR traffic (both UL and DL) characteristics, QoS metrics, and application layer attributes beneficial for the gNB to be aware of.</w:t>
            </w:r>
          </w:p>
          <w:p w14:paraId="1CDF4B18" w14:textId="4D8A7A83" w:rsidR="006603F5" w:rsidRPr="006603F5" w:rsidRDefault="006603F5" w:rsidP="006603F5">
            <w:pPr>
              <w:numPr>
                <w:ilvl w:val="0"/>
                <w:numId w:val="27"/>
              </w:numPr>
              <w:rPr>
                <w:iCs/>
              </w:rPr>
            </w:pPr>
            <w:r w:rsidRPr="006603F5">
              <w:rPr>
                <w:iCs/>
              </w:rPr>
              <w:t>Study how the above information aids XR-specific traffic handling.</w:t>
            </w:r>
          </w:p>
        </w:tc>
      </w:tr>
    </w:tbl>
    <w:p w14:paraId="569CB2F7" w14:textId="77777777" w:rsidR="00974557" w:rsidRDefault="00974557" w:rsidP="00974557">
      <w:pPr>
        <w:rPr>
          <w:iCs/>
          <w:lang w:val="en-US"/>
        </w:rPr>
      </w:pPr>
    </w:p>
    <w:p w14:paraId="548A9116" w14:textId="6A7C48D2" w:rsidR="00974557" w:rsidRDefault="00974557" w:rsidP="00974557">
      <w:pPr>
        <w:jc w:val="both"/>
        <w:rPr>
          <w:iCs/>
          <w:lang w:val="en-US"/>
        </w:rPr>
      </w:pPr>
      <w:r>
        <w:rPr>
          <w:iCs/>
          <w:lang w:val="en-US"/>
        </w:rPr>
        <w:t xml:space="preserve">During RAN2#119e, the following agreements have been reached to identify the main directions of potential enhancements for </w:t>
      </w:r>
      <w:r w:rsidR="000A3E2B">
        <w:rPr>
          <w:iCs/>
          <w:lang w:val="en-US"/>
        </w:rPr>
        <w:t>XR-awareness</w:t>
      </w:r>
      <w:r>
        <w:rPr>
          <w:iCs/>
          <w:lang w:val="en-US"/>
        </w:rPr>
        <w:t xml:space="preserve"> improvement in this SI:</w:t>
      </w:r>
    </w:p>
    <w:tbl>
      <w:tblPr>
        <w:tblStyle w:val="TableGrid"/>
        <w:tblW w:w="0" w:type="auto"/>
        <w:tblLook w:val="04A0" w:firstRow="1" w:lastRow="0" w:firstColumn="1" w:lastColumn="0" w:noHBand="0" w:noVBand="1"/>
      </w:tblPr>
      <w:tblGrid>
        <w:gridCol w:w="9350"/>
      </w:tblGrid>
      <w:tr w:rsidR="00974557" w14:paraId="51ABF8DC" w14:textId="77777777" w:rsidTr="00B15B82">
        <w:tc>
          <w:tcPr>
            <w:tcW w:w="9350" w:type="dxa"/>
          </w:tcPr>
          <w:p w14:paraId="62ECCD49" w14:textId="28C6BFFA" w:rsidR="00974557" w:rsidRPr="00B13B92" w:rsidRDefault="00974557" w:rsidP="00B15B82">
            <w:pPr>
              <w:pStyle w:val="Agreement"/>
              <w:numPr>
                <w:ilvl w:val="0"/>
                <w:numId w:val="0"/>
              </w:numPr>
              <w:tabs>
                <w:tab w:val="clear" w:pos="1980"/>
              </w:tabs>
              <w:rPr>
                <w:rFonts w:ascii="Times New Roman" w:hAnsi="Times New Roman"/>
                <w:u w:val="single"/>
              </w:rPr>
            </w:pPr>
            <w:r w:rsidRPr="00B13B92">
              <w:rPr>
                <w:rFonts w:ascii="Times New Roman" w:hAnsi="Times New Roman"/>
                <w:u w:val="single"/>
              </w:rPr>
              <w:t>RAN2#119e Agreements</w:t>
            </w:r>
          </w:p>
          <w:p w14:paraId="24A3480D" w14:textId="77777777" w:rsidR="009D4882" w:rsidRPr="009D4882" w:rsidRDefault="009D4882" w:rsidP="009D4882">
            <w:pPr>
              <w:pStyle w:val="Agreement"/>
              <w:tabs>
                <w:tab w:val="clear" w:pos="1009"/>
                <w:tab w:val="num" w:pos="1619"/>
              </w:tabs>
              <w:ind w:left="1619"/>
            </w:pPr>
            <w:r w:rsidRPr="009D4882">
              <w:t>RAN2 assumes that PDU Set based parameters and PDU Set related information may be used for better support of XR services. RAN2 can consider both UL and DL directions.</w:t>
            </w:r>
          </w:p>
          <w:p w14:paraId="270FEC06" w14:textId="77777777" w:rsidR="009D4882" w:rsidRPr="009D4882" w:rsidRDefault="009D4882" w:rsidP="009D4882">
            <w:pPr>
              <w:pStyle w:val="Agreement"/>
              <w:tabs>
                <w:tab w:val="clear" w:pos="1009"/>
                <w:tab w:val="num" w:pos="1619"/>
              </w:tabs>
              <w:ind w:left="1619"/>
            </w:pPr>
            <w:r w:rsidRPr="009D4882">
              <w:t>RAN2 will study PDU Set based parameters and PDU Set related information handling in Network and UE</w:t>
            </w:r>
          </w:p>
          <w:p w14:paraId="303F6AF5" w14:textId="77777777" w:rsidR="009D4882" w:rsidRPr="009D4882" w:rsidRDefault="009D4882" w:rsidP="009D4882">
            <w:pPr>
              <w:pStyle w:val="Agreement"/>
              <w:tabs>
                <w:tab w:val="clear" w:pos="1009"/>
                <w:tab w:val="num" w:pos="1619"/>
              </w:tabs>
              <w:ind w:left="1619"/>
            </w:pPr>
            <w:r w:rsidRPr="009D4882">
              <w:t>XR awareness discussion in RAN2 should consider PDU set characteristics and how to use the information available on those (for UL and/or DL). Can also consider how to handle data bursts.</w:t>
            </w:r>
          </w:p>
          <w:p w14:paraId="2AD14C2B" w14:textId="5334C687" w:rsidR="00397DCE" w:rsidRDefault="00397DCE" w:rsidP="00397DCE">
            <w:pPr>
              <w:pStyle w:val="Agreement"/>
              <w:tabs>
                <w:tab w:val="clear" w:pos="1009"/>
                <w:tab w:val="num" w:pos="1619"/>
              </w:tabs>
              <w:ind w:left="1619"/>
            </w:pPr>
            <w:r w:rsidRPr="009D4882">
              <w:t>RAN2 can consider how PDU sets can be mapped to DRBs (FFS if SA2 discussion on PDU set mapping to QoS (sub-)flows impacts this)</w:t>
            </w:r>
          </w:p>
          <w:p w14:paraId="7F21E06F" w14:textId="33C0A988" w:rsidR="006C2730" w:rsidRPr="006C2730" w:rsidRDefault="00397DCE" w:rsidP="006C2730">
            <w:pPr>
              <w:pStyle w:val="Agreement"/>
              <w:tabs>
                <w:tab w:val="clear" w:pos="1009"/>
                <w:tab w:val="num" w:pos="1619"/>
              </w:tabs>
              <w:ind w:left="1619"/>
            </w:pPr>
            <w:r w:rsidRPr="00397DCE">
              <w:t>1: As starting point, RAN2 can further discuss the solutions in TR 38.838 that can impact on L2 operation (</w:t>
            </w:r>
            <w:r w:rsidRPr="00397DCE">
              <w:rPr>
                <w:u w:val="single"/>
              </w:rPr>
              <w:t>e.g.</w:t>
            </w:r>
            <w:r w:rsidRPr="00397DCE">
              <w:t xml:space="preserve">, BSR, </w:t>
            </w:r>
            <w:r w:rsidRPr="00B12CCB">
              <w:rPr>
                <w:highlight w:val="yellow"/>
              </w:rPr>
              <w:t>LCP</w:t>
            </w:r>
            <w:r w:rsidRPr="00397DCE">
              <w:t xml:space="preserve">, assistance information for scheduling, packet discarding, </w:t>
            </w:r>
            <w:r w:rsidRPr="00B12CCB">
              <w:rPr>
                <w:highlight w:val="yellow"/>
              </w:rPr>
              <w:t>prioritization</w:t>
            </w:r>
            <w:r w:rsidRPr="00397DCE">
              <w:t>) for XR-specific capacity improvement. RAN2-specific solutions are not precluded (even if RAN1 hasn’t discussed them before).</w:t>
            </w:r>
          </w:p>
        </w:tc>
      </w:tr>
    </w:tbl>
    <w:p w14:paraId="31370FBD" w14:textId="77777777" w:rsidR="00974557" w:rsidRDefault="00974557" w:rsidP="00974557">
      <w:pPr>
        <w:jc w:val="both"/>
        <w:rPr>
          <w:iCs/>
          <w:lang w:val="en-US"/>
        </w:rPr>
      </w:pPr>
    </w:p>
    <w:p w14:paraId="58C911C4" w14:textId="18F1E9DF" w:rsidR="003D4E6E" w:rsidRDefault="00E05559" w:rsidP="003D4E6E">
      <w:pPr>
        <w:rPr>
          <w:lang w:val="en-US"/>
        </w:rPr>
      </w:pPr>
      <w:r>
        <w:rPr>
          <w:iCs/>
          <w:lang w:val="en-US"/>
        </w:rPr>
        <w:t xml:space="preserve">This paper </w:t>
      </w:r>
      <w:r w:rsidR="00504900">
        <w:rPr>
          <w:iCs/>
          <w:lang w:val="en-US"/>
        </w:rPr>
        <w:t>discuss</w:t>
      </w:r>
      <w:r w:rsidR="002E11BE">
        <w:rPr>
          <w:iCs/>
          <w:lang w:val="en-US"/>
        </w:rPr>
        <w:t xml:space="preserve">es </w:t>
      </w:r>
      <w:r w:rsidR="00504900">
        <w:rPr>
          <w:iCs/>
          <w:lang w:val="en-US"/>
        </w:rPr>
        <w:t xml:space="preserve">some of our views </w:t>
      </w:r>
      <w:r w:rsidR="002E11BE">
        <w:rPr>
          <w:iCs/>
          <w:lang w:val="en-US"/>
        </w:rPr>
        <w:t xml:space="preserve">on whether </w:t>
      </w:r>
      <w:r w:rsidR="003A483B" w:rsidRPr="003A483B">
        <w:rPr>
          <w:iCs/>
        </w:rPr>
        <w:t>XR awareness impacts traffic prioritization of XR traffic</w:t>
      </w:r>
      <w:r w:rsidR="003A483B">
        <w:rPr>
          <w:iCs/>
        </w:rPr>
        <w:t xml:space="preserve">. </w:t>
      </w:r>
      <w:r w:rsidR="003D4E6E">
        <w:rPr>
          <w:lang w:val="en-US"/>
        </w:rPr>
        <w:t xml:space="preserve">Depending on the DRB mapping option </w:t>
      </w:r>
      <w:r w:rsidR="002E11BE">
        <w:rPr>
          <w:lang w:val="en-US"/>
        </w:rPr>
        <w:t xml:space="preserve">to be selected [4] </w:t>
      </w:r>
      <w:r w:rsidR="003D4E6E">
        <w:rPr>
          <w:lang w:val="en-US"/>
        </w:rPr>
        <w:t xml:space="preserve">and the level of XR awareness associated with lower layers, one aim </w:t>
      </w:r>
      <w:r w:rsidR="002E11BE">
        <w:rPr>
          <w:lang w:val="en-US"/>
        </w:rPr>
        <w:t xml:space="preserve">of the XR design should be </w:t>
      </w:r>
      <w:r w:rsidR="003D4E6E">
        <w:rPr>
          <w:lang w:val="en-US"/>
        </w:rPr>
        <w:t xml:space="preserve">to ensure PDU Sets can be delivered with differentiated QoS. </w:t>
      </w:r>
      <w:r w:rsidR="00AE3E08">
        <w:rPr>
          <w:lang w:val="en-US"/>
        </w:rPr>
        <w:t>T</w:t>
      </w:r>
      <w:r w:rsidR="003D4E6E">
        <w:rPr>
          <w:lang w:val="en-US"/>
        </w:rPr>
        <w:t>here may be several situations where XR traffic prioritization is important</w:t>
      </w:r>
      <w:r w:rsidR="00AE3E08">
        <w:rPr>
          <w:lang w:val="en-US"/>
        </w:rPr>
        <w:t xml:space="preserve"> [3]</w:t>
      </w:r>
      <w:r w:rsidR="003D4E6E">
        <w:rPr>
          <w:lang w:val="en-US"/>
        </w:rPr>
        <w:t xml:space="preserve">. In this paper we would like to address </w:t>
      </w:r>
      <w:r w:rsidR="009D5FB4">
        <w:rPr>
          <w:lang w:val="en-US"/>
        </w:rPr>
        <w:t xml:space="preserve">some of </w:t>
      </w:r>
      <w:r w:rsidR="00AE3E08">
        <w:rPr>
          <w:lang w:val="en-US"/>
        </w:rPr>
        <w:t xml:space="preserve">the problem </w:t>
      </w:r>
      <w:r w:rsidR="003D4E6E">
        <w:rPr>
          <w:lang w:val="en-US"/>
        </w:rPr>
        <w:t xml:space="preserve">areas with </w:t>
      </w:r>
      <w:r w:rsidR="00586AC1">
        <w:rPr>
          <w:lang w:val="en-US"/>
        </w:rPr>
        <w:t xml:space="preserve">initial </w:t>
      </w:r>
      <w:r w:rsidR="003D4E6E">
        <w:rPr>
          <w:lang w:val="en-US"/>
        </w:rPr>
        <w:t xml:space="preserve">proposals. </w:t>
      </w:r>
    </w:p>
    <w:p w14:paraId="7F8D0223" w14:textId="77777777" w:rsidR="00012B6B" w:rsidRPr="003C1DEF" w:rsidRDefault="00012B6B" w:rsidP="00012B6B">
      <w:pPr>
        <w:rPr>
          <w:lang w:val="en-US"/>
        </w:rPr>
      </w:pPr>
    </w:p>
    <w:p w14:paraId="5F97FA57" w14:textId="7C0E8BB7" w:rsidR="00012B6B" w:rsidRDefault="00012B6B" w:rsidP="00012B6B">
      <w:pPr>
        <w:pStyle w:val="Heading1"/>
        <w:rPr>
          <w:lang w:val="en-US"/>
        </w:rPr>
      </w:pPr>
      <w:r>
        <w:rPr>
          <w:lang w:val="en-US"/>
        </w:rPr>
        <w:t>Discussion</w:t>
      </w:r>
    </w:p>
    <w:p w14:paraId="190984B9" w14:textId="0766F069" w:rsidR="00F44F96" w:rsidRDefault="00F44F96" w:rsidP="00E268D3">
      <w:pPr>
        <w:pStyle w:val="Heading2"/>
        <w:rPr>
          <w:lang w:val="en-US"/>
        </w:rPr>
      </w:pPr>
      <w:r>
        <w:rPr>
          <w:lang w:val="en-US"/>
        </w:rPr>
        <w:t xml:space="preserve">Preliminary </w:t>
      </w:r>
      <w:r w:rsidR="0098594A">
        <w:rPr>
          <w:lang w:val="en-US"/>
        </w:rPr>
        <w:t>Considerations</w:t>
      </w:r>
    </w:p>
    <w:p w14:paraId="3558ADCF" w14:textId="3CCBA1F4" w:rsidR="00DD17E9" w:rsidRPr="00C12327" w:rsidRDefault="006C33E1" w:rsidP="00DD17E9">
      <w:pPr>
        <w:rPr>
          <w:lang w:val="en-US"/>
        </w:rPr>
      </w:pPr>
      <w:r>
        <w:rPr>
          <w:lang w:val="en-US"/>
        </w:rPr>
        <w:t>As explained in [</w:t>
      </w:r>
      <w:r w:rsidR="0019490E">
        <w:rPr>
          <w:lang w:val="en-US"/>
        </w:rPr>
        <w:t>3]</w:t>
      </w:r>
      <w:r w:rsidR="00F44F96">
        <w:rPr>
          <w:lang w:val="en-US"/>
        </w:rPr>
        <w:t xml:space="preserve">, </w:t>
      </w:r>
      <w:r w:rsidR="00DD17E9" w:rsidRPr="00C12327">
        <w:rPr>
          <w:lang w:val="en-US"/>
        </w:rPr>
        <w:t xml:space="preserve">XR services can operate on </w:t>
      </w:r>
      <w:r w:rsidR="00DD17E9">
        <w:rPr>
          <w:lang w:val="en-US"/>
        </w:rPr>
        <w:t xml:space="preserve">a </w:t>
      </w:r>
      <w:r w:rsidR="00DD17E9" w:rsidRPr="00C12327">
        <w:rPr>
          <w:lang w:val="en-US"/>
        </w:rPr>
        <w:t xml:space="preserve">“PDU </w:t>
      </w:r>
      <w:r w:rsidR="00DD17E9">
        <w:rPr>
          <w:lang w:val="en-US"/>
        </w:rPr>
        <w:t>S</w:t>
      </w:r>
      <w:r w:rsidR="00DD17E9" w:rsidRPr="00C12327">
        <w:rPr>
          <w:lang w:val="en-US"/>
        </w:rPr>
        <w:t xml:space="preserve">et” which comprises multiple IP packets, and each QoS PDU can be mapped to </w:t>
      </w:r>
      <w:r w:rsidR="00DD17E9">
        <w:rPr>
          <w:lang w:val="en-US"/>
        </w:rPr>
        <w:t xml:space="preserve">a </w:t>
      </w:r>
      <w:r w:rsidR="00DD17E9" w:rsidRPr="00C12327">
        <w:rPr>
          <w:lang w:val="en-US"/>
        </w:rPr>
        <w:t>QoS flow.</w:t>
      </w:r>
      <w:r w:rsidR="00DD17E9">
        <w:rPr>
          <w:lang w:val="en-US"/>
        </w:rPr>
        <w:t xml:space="preserve"> A </w:t>
      </w:r>
      <w:r w:rsidR="00DD17E9" w:rsidRPr="00C12327">
        <w:rPr>
          <w:lang w:val="en-US"/>
        </w:rPr>
        <w:t xml:space="preserve">QoS </w:t>
      </w:r>
      <w:r w:rsidR="00DD17E9">
        <w:rPr>
          <w:lang w:val="en-US"/>
        </w:rPr>
        <w:t>f</w:t>
      </w:r>
      <w:r w:rsidR="00DD17E9" w:rsidRPr="00C12327">
        <w:rPr>
          <w:lang w:val="en-US"/>
        </w:rPr>
        <w:t>low is identified using QoS Flow I</w:t>
      </w:r>
      <w:r w:rsidR="00457A46">
        <w:rPr>
          <w:lang w:val="en-US"/>
        </w:rPr>
        <w:t>d</w:t>
      </w:r>
      <w:r w:rsidR="00DD17E9" w:rsidRPr="00C12327">
        <w:rPr>
          <w:lang w:val="en-US"/>
        </w:rPr>
        <w:t xml:space="preserve"> and each PDU Set within the QoS Flow </w:t>
      </w:r>
      <w:r w:rsidR="00DD17E9">
        <w:rPr>
          <w:lang w:val="en-US"/>
        </w:rPr>
        <w:t xml:space="preserve">may be </w:t>
      </w:r>
      <w:r w:rsidR="00DD17E9" w:rsidRPr="00C12327">
        <w:rPr>
          <w:lang w:val="en-US"/>
        </w:rPr>
        <w:t xml:space="preserve">identified using </w:t>
      </w:r>
      <w:r w:rsidR="00DD17E9">
        <w:rPr>
          <w:lang w:val="en-US"/>
        </w:rPr>
        <w:t xml:space="preserve">a </w:t>
      </w:r>
      <w:r w:rsidR="00DD17E9" w:rsidRPr="00C12327">
        <w:rPr>
          <w:lang w:val="en-US"/>
        </w:rPr>
        <w:t>PDU Set SN. Each QoS flow can be used to deliver one or more PDU Set</w:t>
      </w:r>
      <w:r w:rsidR="00FC5260">
        <w:rPr>
          <w:lang w:val="en-US"/>
        </w:rPr>
        <w:t>s</w:t>
      </w:r>
      <w:r w:rsidR="00DD17E9" w:rsidRPr="00C12327">
        <w:rPr>
          <w:lang w:val="en-US"/>
        </w:rPr>
        <w:t>.</w:t>
      </w:r>
      <w:r w:rsidR="00DD17E9">
        <w:rPr>
          <w:lang w:val="en-US"/>
        </w:rPr>
        <w:t xml:space="preserve"> </w:t>
      </w:r>
      <w:r w:rsidR="00DD17E9" w:rsidRPr="00C12327">
        <w:rPr>
          <w:lang w:val="en-US"/>
        </w:rPr>
        <w:t xml:space="preserve">The </w:t>
      </w:r>
      <w:r w:rsidR="00DD17E9">
        <w:rPr>
          <w:lang w:val="en-US"/>
        </w:rPr>
        <w:t xml:space="preserve">UE and the network </w:t>
      </w:r>
      <w:r w:rsidR="00DD17E9" w:rsidRPr="00C12327">
        <w:rPr>
          <w:lang w:val="en-US"/>
        </w:rPr>
        <w:t>may further identify information relating to each PDU Set, such as PDU Set importance and PDU Set</w:t>
      </w:r>
      <w:r w:rsidR="00DD17E9">
        <w:rPr>
          <w:lang w:val="en-US"/>
        </w:rPr>
        <w:t xml:space="preserve"> </w:t>
      </w:r>
      <w:r w:rsidR="00DD17E9" w:rsidRPr="00C12327">
        <w:rPr>
          <w:lang w:val="en-US"/>
        </w:rPr>
        <w:t>dependency.</w:t>
      </w:r>
      <w:r w:rsidR="00DD17E9">
        <w:rPr>
          <w:lang w:val="en-US"/>
        </w:rPr>
        <w:t xml:space="preserve"> </w:t>
      </w:r>
      <w:r w:rsidR="00DD17E9" w:rsidRPr="00C12327">
        <w:rPr>
          <w:lang w:val="en-US"/>
        </w:rPr>
        <w:t xml:space="preserve">The </w:t>
      </w:r>
      <w:r w:rsidR="00DD17E9">
        <w:rPr>
          <w:lang w:val="en-US"/>
        </w:rPr>
        <w:t xml:space="preserve">CN may </w:t>
      </w:r>
      <w:r w:rsidR="00DD17E9" w:rsidRPr="00C12327">
        <w:rPr>
          <w:lang w:val="en-US"/>
        </w:rPr>
        <w:t>also provide the information relating to PDU Sets to RAN.</w:t>
      </w:r>
    </w:p>
    <w:p w14:paraId="2610A635" w14:textId="4FDC4561" w:rsidR="00DD17E9" w:rsidRPr="00C12327" w:rsidRDefault="00DD17E9" w:rsidP="00DD17E9">
      <w:pPr>
        <w:rPr>
          <w:lang w:val="en-US"/>
        </w:rPr>
      </w:pPr>
      <w:r w:rsidRPr="00C12327">
        <w:rPr>
          <w:lang w:val="en-US"/>
        </w:rPr>
        <w:t xml:space="preserve">New QoS parameters for PDU Set based QoS handling may be defined in </w:t>
      </w:r>
      <w:r w:rsidR="00FC5260">
        <w:rPr>
          <w:lang w:val="en-US"/>
        </w:rPr>
        <w:t xml:space="preserve">the </w:t>
      </w:r>
      <w:r w:rsidRPr="00C12327">
        <w:rPr>
          <w:lang w:val="en-US"/>
        </w:rPr>
        <w:t>5G</w:t>
      </w:r>
      <w:r w:rsidR="00FC5260">
        <w:rPr>
          <w:lang w:val="en-US"/>
        </w:rPr>
        <w:t xml:space="preserve"> system</w:t>
      </w:r>
      <w:r w:rsidRPr="00C12327">
        <w:rPr>
          <w:lang w:val="en-US"/>
        </w:rPr>
        <w:t>, such as:</w:t>
      </w:r>
    </w:p>
    <w:p w14:paraId="67C50815" w14:textId="77777777" w:rsidR="00DD17E9" w:rsidRDefault="00DD17E9" w:rsidP="00DD17E9">
      <w:pPr>
        <w:pStyle w:val="ListParagraph"/>
        <w:numPr>
          <w:ilvl w:val="0"/>
          <w:numId w:val="17"/>
        </w:numPr>
        <w:rPr>
          <w:lang w:val="en-US"/>
        </w:rPr>
      </w:pPr>
      <w:r w:rsidRPr="00C12327">
        <w:rPr>
          <w:lang w:val="en-US"/>
        </w:rPr>
        <w:t xml:space="preserve">PDU Set Delay Budget (PSDB) </w:t>
      </w:r>
    </w:p>
    <w:p w14:paraId="0CD3FCC0" w14:textId="77777777" w:rsidR="00DD17E9" w:rsidRDefault="00DD17E9" w:rsidP="00DD17E9">
      <w:pPr>
        <w:pStyle w:val="ListParagraph"/>
        <w:numPr>
          <w:ilvl w:val="0"/>
          <w:numId w:val="17"/>
        </w:numPr>
        <w:rPr>
          <w:lang w:val="en-US"/>
        </w:rPr>
      </w:pPr>
      <w:r w:rsidRPr="00C12327">
        <w:rPr>
          <w:lang w:val="en-US"/>
        </w:rPr>
        <w:t xml:space="preserve">PDU Set Error Rate (PSER) </w:t>
      </w:r>
    </w:p>
    <w:p w14:paraId="3B94138A" w14:textId="77777777" w:rsidR="00DD17E9" w:rsidRDefault="00DD17E9" w:rsidP="00DD17E9">
      <w:pPr>
        <w:pStyle w:val="ListParagraph"/>
        <w:numPr>
          <w:ilvl w:val="0"/>
          <w:numId w:val="17"/>
        </w:numPr>
        <w:rPr>
          <w:lang w:val="en-US"/>
        </w:rPr>
      </w:pPr>
      <w:r w:rsidRPr="00C12327">
        <w:rPr>
          <w:lang w:val="en-US"/>
        </w:rPr>
        <w:t xml:space="preserve">Whether to drop a PDU Set in case PSDB is exceeded </w:t>
      </w:r>
    </w:p>
    <w:p w14:paraId="3ABE5B0B" w14:textId="77777777" w:rsidR="00DD17E9" w:rsidRDefault="00DD17E9" w:rsidP="00DD17E9">
      <w:pPr>
        <w:pStyle w:val="ListParagraph"/>
        <w:numPr>
          <w:ilvl w:val="0"/>
          <w:numId w:val="17"/>
        </w:numPr>
        <w:rPr>
          <w:lang w:val="en-US"/>
        </w:rPr>
      </w:pPr>
      <w:r w:rsidRPr="00C12327">
        <w:rPr>
          <w:lang w:val="en-US"/>
        </w:rPr>
        <w:t xml:space="preserve">Whether all PDUs are needed for the usage of PDU Set by application layer </w:t>
      </w:r>
    </w:p>
    <w:p w14:paraId="33B77A88" w14:textId="77777777" w:rsidR="00DD17E9" w:rsidRPr="00C12327" w:rsidRDefault="00DD17E9" w:rsidP="00DD17E9">
      <w:pPr>
        <w:pStyle w:val="ListParagraph"/>
        <w:numPr>
          <w:ilvl w:val="0"/>
          <w:numId w:val="17"/>
        </w:numPr>
        <w:rPr>
          <w:lang w:val="en-US"/>
        </w:rPr>
      </w:pPr>
      <w:r w:rsidRPr="00C12327">
        <w:rPr>
          <w:lang w:val="en-US"/>
        </w:rPr>
        <w:t>PDU Set Priority</w:t>
      </w:r>
    </w:p>
    <w:p w14:paraId="78879886" w14:textId="77777777" w:rsidR="00DD17E9" w:rsidRDefault="00DD17E9" w:rsidP="00DD17E9">
      <w:pPr>
        <w:rPr>
          <w:lang w:val="en-US"/>
        </w:rPr>
      </w:pPr>
      <w:r>
        <w:rPr>
          <w:lang w:val="en-US"/>
        </w:rPr>
        <w:t>Moreover, a PDU Set may be characterized by a notion of “</w:t>
      </w:r>
      <w:r w:rsidRPr="0086279A">
        <w:rPr>
          <w:lang w:val="en-US"/>
        </w:rPr>
        <w:t xml:space="preserve">importance” </w:t>
      </w:r>
      <w:r>
        <w:rPr>
          <w:lang w:val="en-US"/>
        </w:rPr>
        <w:t xml:space="preserve">indicating </w:t>
      </w:r>
      <w:r w:rsidRPr="0086279A">
        <w:rPr>
          <w:lang w:val="en-US"/>
        </w:rPr>
        <w:t>how important the PDU Set (e.g.</w:t>
      </w:r>
      <w:r>
        <w:rPr>
          <w:lang w:val="en-US"/>
        </w:rPr>
        <w:t>,</w:t>
      </w:r>
      <w:r w:rsidRPr="0086279A">
        <w:rPr>
          <w:lang w:val="en-US"/>
        </w:rPr>
        <w:t xml:space="preserve"> a video frame) is for the application.</w:t>
      </w:r>
      <w:r>
        <w:rPr>
          <w:lang w:val="en-US"/>
        </w:rPr>
        <w:t xml:space="preserve"> </w:t>
      </w:r>
      <w:r w:rsidRPr="0086279A">
        <w:rPr>
          <w:lang w:val="en-US"/>
        </w:rPr>
        <w:t>For example, an important PDU Set could be an I-Frame, while a less important PDU Set could be a P-Frame.</w:t>
      </w:r>
      <w:r>
        <w:rPr>
          <w:lang w:val="en-US"/>
        </w:rPr>
        <w:t xml:space="preserve"> Figure 3 shows an example. </w:t>
      </w:r>
    </w:p>
    <w:p w14:paraId="04F34ED6" w14:textId="77777777" w:rsidR="00DD17E9" w:rsidRDefault="00DD17E9" w:rsidP="00DD17E9">
      <w:pPr>
        <w:rPr>
          <w:lang w:val="en-US"/>
        </w:rPr>
      </w:pPr>
      <w:r w:rsidRPr="002F52AF">
        <w:rPr>
          <w:noProof/>
          <w:lang w:val="en-US"/>
        </w:rPr>
        <w:drawing>
          <wp:inline distT="0" distB="0" distL="0" distR="0" wp14:anchorId="3D4ADB2D" wp14:editId="7BC73100">
            <wp:extent cx="4487333" cy="644335"/>
            <wp:effectExtent l="0" t="0" r="0" b="3810"/>
            <wp:docPr id="10" name="Picture 10" descr="Dia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Diagram&#10;&#10;Description automatically generated with low confidence"/>
                    <pic:cNvPicPr/>
                  </pic:nvPicPr>
                  <pic:blipFill>
                    <a:blip r:embed="rId13"/>
                    <a:stretch>
                      <a:fillRect/>
                    </a:stretch>
                  </pic:blipFill>
                  <pic:spPr>
                    <a:xfrm>
                      <a:off x="0" y="0"/>
                      <a:ext cx="4661721" cy="669375"/>
                    </a:xfrm>
                    <a:prstGeom prst="rect">
                      <a:avLst/>
                    </a:prstGeom>
                  </pic:spPr>
                </pic:pic>
              </a:graphicData>
            </a:graphic>
          </wp:inline>
        </w:drawing>
      </w:r>
    </w:p>
    <w:p w14:paraId="0524087D" w14:textId="77777777" w:rsidR="00DD17E9" w:rsidRPr="00801DC9" w:rsidRDefault="00DD17E9" w:rsidP="00DD17E9">
      <w:pPr>
        <w:pStyle w:val="Caption"/>
        <w:rPr>
          <w:b/>
          <w:bCs/>
          <w:i w:val="0"/>
          <w:iCs w:val="0"/>
          <w:color w:val="auto"/>
          <w:sz w:val="20"/>
          <w:szCs w:val="20"/>
          <w:lang w:val="en-US"/>
        </w:rPr>
      </w:pPr>
      <w:r w:rsidRPr="00801DC9">
        <w:rPr>
          <w:b/>
          <w:bCs/>
          <w:i w:val="0"/>
          <w:iCs w:val="0"/>
          <w:color w:val="auto"/>
          <w:sz w:val="20"/>
          <w:szCs w:val="20"/>
        </w:rPr>
        <w:t xml:space="preserve">Figure </w:t>
      </w:r>
      <w:r w:rsidRPr="00801DC9">
        <w:rPr>
          <w:b/>
          <w:bCs/>
          <w:i w:val="0"/>
          <w:iCs w:val="0"/>
          <w:color w:val="auto"/>
          <w:sz w:val="20"/>
          <w:szCs w:val="20"/>
        </w:rPr>
        <w:fldChar w:fldCharType="begin"/>
      </w:r>
      <w:r w:rsidRPr="00801DC9">
        <w:rPr>
          <w:b/>
          <w:bCs/>
          <w:i w:val="0"/>
          <w:iCs w:val="0"/>
          <w:color w:val="auto"/>
          <w:sz w:val="20"/>
          <w:szCs w:val="20"/>
        </w:rPr>
        <w:instrText xml:space="preserve"> SEQ Figure \* ARABIC </w:instrText>
      </w:r>
      <w:r w:rsidRPr="00801DC9">
        <w:rPr>
          <w:b/>
          <w:bCs/>
          <w:i w:val="0"/>
          <w:iCs w:val="0"/>
          <w:color w:val="auto"/>
          <w:sz w:val="20"/>
          <w:szCs w:val="20"/>
        </w:rPr>
        <w:fldChar w:fldCharType="separate"/>
      </w:r>
      <w:r w:rsidRPr="00801DC9">
        <w:rPr>
          <w:b/>
          <w:bCs/>
          <w:i w:val="0"/>
          <w:iCs w:val="0"/>
          <w:noProof/>
          <w:color w:val="auto"/>
          <w:sz w:val="20"/>
          <w:szCs w:val="20"/>
        </w:rPr>
        <w:t>3</w:t>
      </w:r>
      <w:r w:rsidRPr="00801DC9">
        <w:rPr>
          <w:b/>
          <w:bCs/>
          <w:i w:val="0"/>
          <w:iCs w:val="0"/>
          <w:color w:val="auto"/>
          <w:sz w:val="20"/>
          <w:szCs w:val="20"/>
        </w:rPr>
        <w:fldChar w:fldCharType="end"/>
      </w:r>
      <w:r w:rsidRPr="00801DC9">
        <w:rPr>
          <w:b/>
          <w:bCs/>
          <w:i w:val="0"/>
          <w:iCs w:val="0"/>
          <w:color w:val="auto"/>
          <w:sz w:val="20"/>
          <w:szCs w:val="20"/>
        </w:rPr>
        <w:t xml:space="preserve">: </w:t>
      </w:r>
      <w:r w:rsidRPr="00172429">
        <w:rPr>
          <w:b/>
          <w:bCs/>
          <w:i w:val="0"/>
          <w:iCs w:val="0"/>
          <w:color w:val="auto"/>
          <w:sz w:val="20"/>
          <w:szCs w:val="20"/>
        </w:rPr>
        <w:t>Illustration of important and non-important PDU sets in one XR traffic stream</w:t>
      </w:r>
    </w:p>
    <w:p w14:paraId="16CF1201" w14:textId="27549C61" w:rsidR="00212436" w:rsidRDefault="00DD17E9" w:rsidP="005A2EFB">
      <w:pPr>
        <w:rPr>
          <w:lang w:val="en-US"/>
        </w:rPr>
      </w:pPr>
      <w:r w:rsidRPr="0086279A">
        <w:rPr>
          <w:lang w:val="en-US"/>
        </w:rPr>
        <w:t xml:space="preserve">According to SA2 </w:t>
      </w:r>
      <w:r>
        <w:rPr>
          <w:lang w:val="en-US"/>
        </w:rPr>
        <w:t>[</w:t>
      </w:r>
      <w:r w:rsidR="003D4E6E">
        <w:rPr>
          <w:lang w:val="en-US"/>
        </w:rPr>
        <w:t>2</w:t>
      </w:r>
      <w:r>
        <w:rPr>
          <w:lang w:val="en-US"/>
        </w:rPr>
        <w:t>]</w:t>
      </w:r>
      <w:r w:rsidRPr="0086279A">
        <w:rPr>
          <w:lang w:val="en-US"/>
        </w:rPr>
        <w:t>, the RAN can obtain the information of importance for each PDU Set (e.g.</w:t>
      </w:r>
      <w:r>
        <w:rPr>
          <w:lang w:val="en-US"/>
        </w:rPr>
        <w:t>,</w:t>
      </w:r>
      <w:r w:rsidRPr="0086279A">
        <w:rPr>
          <w:lang w:val="en-US"/>
        </w:rPr>
        <w:t xml:space="preserve"> from the </w:t>
      </w:r>
      <w:r>
        <w:rPr>
          <w:lang w:val="en-US"/>
        </w:rPr>
        <w:t>CN</w:t>
      </w:r>
      <w:r w:rsidRPr="0086279A">
        <w:rPr>
          <w:lang w:val="en-US"/>
        </w:rPr>
        <w:t xml:space="preserve"> or from the application).</w:t>
      </w:r>
      <w:r>
        <w:rPr>
          <w:lang w:val="en-US"/>
        </w:rPr>
        <w:t xml:space="preserve"> </w:t>
      </w:r>
      <w:r w:rsidR="003D4E6E">
        <w:rPr>
          <w:lang w:val="en-US"/>
        </w:rPr>
        <w:t>Obviously</w:t>
      </w:r>
      <w:r w:rsidRPr="0086279A">
        <w:rPr>
          <w:lang w:val="en-US"/>
        </w:rPr>
        <w:t>, important PDU Sets should be treated with better reliability, while non-important PDU Sets can be processed in a more relaxed manner</w:t>
      </w:r>
      <w:r w:rsidR="00FC5260">
        <w:rPr>
          <w:lang w:val="en-US"/>
        </w:rPr>
        <w:t xml:space="preserve"> </w:t>
      </w:r>
      <w:r w:rsidRPr="00F846C9">
        <w:t>to improve user experience and/or resource efficiency.</w:t>
      </w:r>
      <w:r w:rsidR="00212436">
        <w:rPr>
          <w:lang w:val="en-US"/>
        </w:rPr>
        <w:t xml:space="preserve"> </w:t>
      </w:r>
      <w:r w:rsidR="005A2EFB">
        <w:rPr>
          <w:lang w:val="en-US"/>
        </w:rPr>
        <w:t xml:space="preserve">Moreover, not only the PDU Sets carrying XR data </w:t>
      </w:r>
      <w:r w:rsidR="005A2EFB" w:rsidRPr="009C0EFA">
        <w:rPr>
          <w:lang w:val="en-US"/>
        </w:rPr>
        <w:t>differ in severity (significance) and entropy</w:t>
      </w:r>
      <w:r w:rsidR="005A2EFB">
        <w:rPr>
          <w:lang w:val="en-US"/>
        </w:rPr>
        <w:t>, XR c</w:t>
      </w:r>
      <w:r w:rsidR="005A2EFB" w:rsidRPr="009C0EFA">
        <w:rPr>
          <w:lang w:val="en-US"/>
        </w:rPr>
        <w:t>ontrol data (</w:t>
      </w:r>
      <w:r w:rsidR="005A2EFB">
        <w:rPr>
          <w:lang w:val="en-US"/>
        </w:rPr>
        <w:t xml:space="preserve">such as </w:t>
      </w:r>
      <w:r w:rsidR="005A2EFB" w:rsidRPr="009C0EFA">
        <w:rPr>
          <w:lang w:val="en-US"/>
        </w:rPr>
        <w:t xml:space="preserve">RTCP) may require better protection as well. </w:t>
      </w:r>
    </w:p>
    <w:p w14:paraId="3A899B08" w14:textId="77777777" w:rsidR="00F44F96" w:rsidRDefault="00F44F96" w:rsidP="005A2EFB">
      <w:pPr>
        <w:rPr>
          <w:lang w:val="en-US"/>
        </w:rPr>
      </w:pPr>
    </w:p>
    <w:p w14:paraId="4B3A08FA" w14:textId="3FFCF6CD" w:rsidR="00E039AD" w:rsidRPr="005E47A5" w:rsidRDefault="00E35484" w:rsidP="00E268D3">
      <w:pPr>
        <w:pStyle w:val="Heading2"/>
        <w:rPr>
          <w:lang w:val="en-US"/>
        </w:rPr>
      </w:pPr>
      <w:r w:rsidRPr="005E47A5">
        <w:rPr>
          <w:lang w:val="en-US"/>
        </w:rPr>
        <w:t xml:space="preserve">Potential </w:t>
      </w:r>
      <w:r w:rsidR="0098594A">
        <w:rPr>
          <w:lang w:val="en-US"/>
        </w:rPr>
        <w:t>E</w:t>
      </w:r>
      <w:r w:rsidRPr="005E47A5">
        <w:rPr>
          <w:lang w:val="en-US"/>
        </w:rPr>
        <w:t xml:space="preserve">nhancements </w:t>
      </w:r>
      <w:r w:rsidR="00143A96">
        <w:rPr>
          <w:lang w:val="en-US"/>
        </w:rPr>
        <w:t>for Traffic Prioritization</w:t>
      </w:r>
    </w:p>
    <w:p w14:paraId="76F83A13" w14:textId="1EB9AE31" w:rsidR="00E268D3" w:rsidRDefault="00E268D3" w:rsidP="0058572C">
      <w:pPr>
        <w:rPr>
          <w:lang w:val="en-US"/>
        </w:rPr>
      </w:pPr>
      <w:r w:rsidRPr="0087420C">
        <w:rPr>
          <w:lang w:val="en-US"/>
        </w:rPr>
        <w:t xml:space="preserve">In light of </w:t>
      </w:r>
      <w:r>
        <w:rPr>
          <w:lang w:val="en-US"/>
        </w:rPr>
        <w:t xml:space="preserve">the </w:t>
      </w:r>
      <w:r w:rsidRPr="0087420C">
        <w:rPr>
          <w:lang w:val="en-US"/>
        </w:rPr>
        <w:t>observations</w:t>
      </w:r>
      <w:r>
        <w:rPr>
          <w:lang w:val="en-US"/>
        </w:rPr>
        <w:t xml:space="preserve"> </w:t>
      </w:r>
      <w:r w:rsidR="00143A96">
        <w:rPr>
          <w:lang w:val="en-US"/>
        </w:rPr>
        <w:t xml:space="preserve">in section 2.1 </w:t>
      </w:r>
      <w:r>
        <w:rPr>
          <w:lang w:val="en-US"/>
        </w:rPr>
        <w:t>above</w:t>
      </w:r>
      <w:r w:rsidRPr="0087420C">
        <w:rPr>
          <w:lang w:val="en-US"/>
        </w:rPr>
        <w:t xml:space="preserve">, it may be beneficial if the QoS requirement could be dynamically </w:t>
      </w:r>
      <w:r>
        <w:rPr>
          <w:lang w:val="en-US"/>
        </w:rPr>
        <w:t xml:space="preserve">or periodically </w:t>
      </w:r>
      <w:r w:rsidRPr="0087420C">
        <w:rPr>
          <w:lang w:val="en-US"/>
        </w:rPr>
        <w:t xml:space="preserve">changed </w:t>
      </w:r>
      <w:r>
        <w:rPr>
          <w:lang w:val="en-US"/>
        </w:rPr>
        <w:t xml:space="preserve">including means for prioritization of important packets, </w:t>
      </w:r>
      <w:r w:rsidRPr="0087420C">
        <w:rPr>
          <w:lang w:val="en-US"/>
        </w:rPr>
        <w:t>in order to strike a balance between XR application performance and radio resource efficiency</w:t>
      </w:r>
      <w:r w:rsidR="00143A96">
        <w:rPr>
          <w:lang w:val="en-US"/>
        </w:rPr>
        <w:t xml:space="preserve">. We would like to </w:t>
      </w:r>
      <w:r w:rsidR="008558F5">
        <w:rPr>
          <w:lang w:val="en-US"/>
        </w:rPr>
        <w:t xml:space="preserve">propose </w:t>
      </w:r>
      <w:r w:rsidR="00143A96">
        <w:rPr>
          <w:lang w:val="en-US"/>
        </w:rPr>
        <w:t>a number of high level</w:t>
      </w:r>
      <w:r w:rsidR="008558F5">
        <w:rPr>
          <w:lang w:val="en-US"/>
        </w:rPr>
        <w:t xml:space="preserve"> </w:t>
      </w:r>
      <w:r w:rsidR="00143A96">
        <w:rPr>
          <w:lang w:val="en-US"/>
        </w:rPr>
        <w:t>direction</w:t>
      </w:r>
      <w:r w:rsidR="008558F5">
        <w:rPr>
          <w:lang w:val="en-US"/>
        </w:rPr>
        <w:t>s</w:t>
      </w:r>
      <w:r w:rsidR="00143A96">
        <w:rPr>
          <w:lang w:val="en-US"/>
        </w:rPr>
        <w:t xml:space="preserve"> for RAN2 to explore</w:t>
      </w:r>
      <w:r w:rsidR="008558F5">
        <w:rPr>
          <w:lang w:val="en-US"/>
        </w:rPr>
        <w:t xml:space="preserve"> in the study</w:t>
      </w:r>
      <w:r w:rsidR="00143A96">
        <w:rPr>
          <w:lang w:val="en-US"/>
        </w:rPr>
        <w:t xml:space="preserve">. </w:t>
      </w:r>
    </w:p>
    <w:p w14:paraId="78951899" w14:textId="2D8FD8DC" w:rsidR="00143A96" w:rsidRDefault="005A2EFB" w:rsidP="0058572C">
      <w:pPr>
        <w:rPr>
          <w:lang w:val="en-US"/>
        </w:rPr>
      </w:pPr>
      <w:r>
        <w:rPr>
          <w:lang w:val="en-US"/>
        </w:rPr>
        <w:t xml:space="preserve">A </w:t>
      </w:r>
      <w:r w:rsidRPr="009C0EFA">
        <w:rPr>
          <w:lang w:val="en-US"/>
        </w:rPr>
        <w:t xml:space="preserve">QoS flow </w:t>
      </w:r>
      <w:r>
        <w:rPr>
          <w:lang w:val="en-US"/>
        </w:rPr>
        <w:t xml:space="preserve">may </w:t>
      </w:r>
      <w:r w:rsidRPr="009C0EFA">
        <w:rPr>
          <w:lang w:val="en-US"/>
        </w:rPr>
        <w:t>enter a phase of higher reliability or a phase with modified or augmented QoS settings</w:t>
      </w:r>
      <w:r>
        <w:rPr>
          <w:lang w:val="en-US"/>
        </w:rPr>
        <w:t xml:space="preserve"> for a period of time</w:t>
      </w:r>
      <w:r w:rsidRPr="009C0EFA">
        <w:rPr>
          <w:lang w:val="en-US"/>
        </w:rPr>
        <w:t>, and then return to its normal QoS level</w:t>
      </w:r>
      <w:r>
        <w:rPr>
          <w:lang w:val="en-US"/>
        </w:rPr>
        <w:t xml:space="preserve">. </w:t>
      </w:r>
      <w:r w:rsidRPr="0057686C">
        <w:rPr>
          <w:lang w:val="en-US"/>
        </w:rPr>
        <w:t xml:space="preserve">In such a </w:t>
      </w:r>
      <w:r>
        <w:rPr>
          <w:lang w:val="en-US"/>
        </w:rPr>
        <w:t>phase of augmented QoS</w:t>
      </w:r>
      <w:r w:rsidRPr="0057686C">
        <w:rPr>
          <w:lang w:val="en-US"/>
        </w:rPr>
        <w:t xml:space="preserve">, the UE may use PDCP </w:t>
      </w:r>
      <w:r w:rsidRPr="0057686C">
        <w:rPr>
          <w:lang w:val="en-US"/>
        </w:rPr>
        <w:lastRenderedPageBreak/>
        <w:t>duplication, rely on a configured grant with a higher number of TB repetitions, different MCS, or more generally boost the connection to utilize higher reliability</w:t>
      </w:r>
      <w:r w:rsidR="008558F5">
        <w:rPr>
          <w:lang w:val="en-US"/>
        </w:rPr>
        <w:t>.</w:t>
      </w:r>
    </w:p>
    <w:p w14:paraId="31582022" w14:textId="26303547" w:rsidR="008B24BD" w:rsidRDefault="008B24BD" w:rsidP="0058572C">
      <w:pPr>
        <w:rPr>
          <w:lang w:val="en-US"/>
        </w:rPr>
      </w:pPr>
      <w:r w:rsidRPr="008B24BD">
        <w:rPr>
          <w:lang w:val="en-US"/>
        </w:rPr>
        <w:t xml:space="preserve">For example, for an ongoing video call with a certain (constant) codec rate, I-frames happen relatively periodical. RTCP packets are </w:t>
      </w:r>
      <w:r>
        <w:rPr>
          <w:lang w:val="en-US"/>
        </w:rPr>
        <w:t xml:space="preserve">also </w:t>
      </w:r>
      <w:r w:rsidRPr="008B24BD">
        <w:rPr>
          <w:lang w:val="en-US"/>
        </w:rPr>
        <w:t xml:space="preserve">relatively periodical (e.g., for feedback). To protect these parts during a transmission period, the connection may enter a state of higher reliability. </w:t>
      </w:r>
    </w:p>
    <w:p w14:paraId="6FB27FAE" w14:textId="5041524A" w:rsidR="000B3FFB" w:rsidRPr="00D41F23" w:rsidRDefault="000B3FFB" w:rsidP="0058572C">
      <w:pPr>
        <w:rPr>
          <w:b/>
          <w:bCs/>
          <w:lang w:val="en-US"/>
        </w:rPr>
      </w:pPr>
      <w:r w:rsidRPr="00D41F23">
        <w:rPr>
          <w:b/>
          <w:bCs/>
          <w:lang w:val="en-US"/>
        </w:rPr>
        <w:t xml:space="preserve">Proposal 1: </w:t>
      </w:r>
      <w:r w:rsidR="008B24BD" w:rsidRPr="00D41F23">
        <w:rPr>
          <w:b/>
          <w:bCs/>
          <w:lang w:val="en-US"/>
        </w:rPr>
        <w:t xml:space="preserve">RAN2 </w:t>
      </w:r>
      <w:r w:rsidR="009D6F03">
        <w:rPr>
          <w:b/>
          <w:bCs/>
          <w:lang w:val="en-US"/>
        </w:rPr>
        <w:t xml:space="preserve">may consider </w:t>
      </w:r>
      <w:r w:rsidR="008B24BD" w:rsidRPr="00D41F23">
        <w:rPr>
          <w:b/>
          <w:bCs/>
          <w:lang w:val="en-US"/>
        </w:rPr>
        <w:t xml:space="preserve">methods to alter </w:t>
      </w:r>
      <w:r w:rsidR="00D41F23" w:rsidRPr="00D41F23">
        <w:rPr>
          <w:b/>
          <w:bCs/>
          <w:lang w:val="en-US"/>
        </w:rPr>
        <w:t xml:space="preserve">the </w:t>
      </w:r>
      <w:r w:rsidR="008B24BD" w:rsidRPr="00D41F23">
        <w:rPr>
          <w:b/>
          <w:bCs/>
          <w:lang w:val="en-US"/>
        </w:rPr>
        <w:t xml:space="preserve">QoS requirements associated with a </w:t>
      </w:r>
      <w:r w:rsidR="00D41F23" w:rsidRPr="00D41F23">
        <w:rPr>
          <w:b/>
          <w:bCs/>
          <w:lang w:val="en-US"/>
        </w:rPr>
        <w:t>DRB or QoS flow on a quasi-periodical basis.</w:t>
      </w:r>
    </w:p>
    <w:p w14:paraId="28EDA7BC" w14:textId="0C0A59E5" w:rsidR="00AD6255" w:rsidRDefault="0058572C" w:rsidP="0058572C">
      <w:pPr>
        <w:rPr>
          <w:lang w:val="en-US"/>
        </w:rPr>
      </w:pPr>
      <w:r>
        <w:rPr>
          <w:lang w:val="en-US"/>
        </w:rPr>
        <w:t xml:space="preserve">A </w:t>
      </w:r>
      <w:r w:rsidRPr="0058572C">
        <w:rPr>
          <w:lang w:val="en-US"/>
        </w:rPr>
        <w:t>transmitter can be configured with at least two “radio access treatment” settings for the corresponding radio bearer</w:t>
      </w:r>
      <w:r>
        <w:rPr>
          <w:lang w:val="en-US"/>
        </w:rPr>
        <w:t xml:space="preserve"> in PDCP</w:t>
      </w:r>
      <w:r w:rsidRPr="0058572C">
        <w:rPr>
          <w:lang w:val="en-US"/>
        </w:rPr>
        <w:t>, where one of them is the default setting corresponding to the QoS of the PDU Set, while the others may correspond to different QoS requirements.</w:t>
      </w:r>
      <w:r w:rsidR="005D7B55">
        <w:rPr>
          <w:lang w:val="en-US"/>
        </w:rPr>
        <w:t xml:space="preserve"> In order to switch between different QoS configurations, a </w:t>
      </w:r>
      <w:r>
        <w:rPr>
          <w:lang w:val="en-US"/>
        </w:rPr>
        <w:t xml:space="preserve">DRB may </w:t>
      </w:r>
      <w:r w:rsidRPr="0058572C">
        <w:rPr>
          <w:lang w:val="en-US"/>
        </w:rPr>
        <w:t>be configured with at least two RLC entities, whose LCHs have different parameteri</w:t>
      </w:r>
      <w:r>
        <w:rPr>
          <w:lang w:val="en-US"/>
        </w:rPr>
        <w:t>z</w:t>
      </w:r>
      <w:r w:rsidRPr="0058572C">
        <w:rPr>
          <w:lang w:val="en-US"/>
        </w:rPr>
        <w:t xml:space="preserve">ations. </w:t>
      </w:r>
      <w:r w:rsidR="00AD6255" w:rsidRPr="00AD6255">
        <w:rPr>
          <w:lang w:val="en-US"/>
        </w:rPr>
        <w:t xml:space="preserve">When processing each of the packets of the PDU Set, the PDCP entity determines which radio treatment setting should be applied to the packet. With multiple RLC entities </w:t>
      </w:r>
      <w:r w:rsidR="00AD6255">
        <w:rPr>
          <w:lang w:val="en-US"/>
        </w:rPr>
        <w:t>configured</w:t>
      </w:r>
      <w:r w:rsidR="00AD6255" w:rsidRPr="00AD6255">
        <w:rPr>
          <w:lang w:val="en-US"/>
        </w:rPr>
        <w:t xml:space="preserve">, </w:t>
      </w:r>
      <w:r w:rsidR="00AD6255">
        <w:rPr>
          <w:lang w:val="en-US"/>
        </w:rPr>
        <w:t xml:space="preserve">the </w:t>
      </w:r>
      <w:r w:rsidR="00AD6255" w:rsidRPr="00AD6255">
        <w:rPr>
          <w:lang w:val="en-US"/>
        </w:rPr>
        <w:t xml:space="preserve">selection of RLC entity subset for submission of </w:t>
      </w:r>
      <w:r w:rsidR="00AD6255">
        <w:rPr>
          <w:lang w:val="en-US"/>
        </w:rPr>
        <w:t>a PDCP PDU to RLC can be defined based on the characteristics and QoS requirements associated with a PDU Set.</w:t>
      </w:r>
    </w:p>
    <w:p w14:paraId="493795FD" w14:textId="6CEE94E9" w:rsidR="0099498A" w:rsidRDefault="000B3FFB" w:rsidP="0058572C">
      <w:pPr>
        <w:rPr>
          <w:lang w:val="en-US"/>
        </w:rPr>
      </w:pPr>
      <w:r w:rsidRPr="0099498A">
        <w:rPr>
          <w:b/>
          <w:bCs/>
          <w:lang w:val="en-US"/>
        </w:rPr>
        <w:t>Proposal 2:</w:t>
      </w:r>
      <w:r>
        <w:rPr>
          <w:lang w:val="en-US"/>
        </w:rPr>
        <w:t xml:space="preserve"> </w:t>
      </w:r>
      <w:r w:rsidR="0099498A" w:rsidRPr="0099498A">
        <w:rPr>
          <w:b/>
          <w:bCs/>
          <w:lang w:val="en-US"/>
        </w:rPr>
        <w:t xml:space="preserve">RAN2 </w:t>
      </w:r>
      <w:r w:rsidR="009D6F03">
        <w:rPr>
          <w:b/>
          <w:bCs/>
          <w:lang w:val="en-US"/>
        </w:rPr>
        <w:t xml:space="preserve">may consider </w:t>
      </w:r>
      <w:r w:rsidR="0098525C">
        <w:rPr>
          <w:b/>
          <w:bCs/>
          <w:lang w:val="en-US"/>
        </w:rPr>
        <w:t xml:space="preserve">the selection </w:t>
      </w:r>
      <w:r w:rsidR="0099498A" w:rsidRPr="0099498A">
        <w:rPr>
          <w:b/>
          <w:bCs/>
          <w:lang w:val="en-US"/>
        </w:rPr>
        <w:t>of RLC entities for XR traffic.</w:t>
      </w:r>
    </w:p>
    <w:p w14:paraId="61F30753" w14:textId="2A43DBA2" w:rsidR="00414CED" w:rsidRDefault="006F1DA9" w:rsidP="00414CED">
      <w:pPr>
        <w:rPr>
          <w:lang w:val="en-US"/>
        </w:rPr>
      </w:pPr>
      <w:r w:rsidRPr="006F1DA9">
        <w:rPr>
          <w:lang w:val="en-US"/>
        </w:rPr>
        <w:t xml:space="preserve">QoS </w:t>
      </w:r>
      <w:r w:rsidR="003374EE">
        <w:rPr>
          <w:lang w:val="en-US"/>
        </w:rPr>
        <w:t xml:space="preserve">for XR </w:t>
      </w:r>
      <w:r w:rsidRPr="006F1DA9">
        <w:rPr>
          <w:lang w:val="en-US"/>
        </w:rPr>
        <w:t xml:space="preserve">may also require means for prioritization of </w:t>
      </w:r>
      <w:r w:rsidR="000B3FFB">
        <w:rPr>
          <w:lang w:val="en-US"/>
        </w:rPr>
        <w:t xml:space="preserve">certain </w:t>
      </w:r>
      <w:r w:rsidR="00385291">
        <w:rPr>
          <w:lang w:val="en-US"/>
        </w:rPr>
        <w:t xml:space="preserve">PDU Sets </w:t>
      </w:r>
      <w:r w:rsidRPr="006F1DA9">
        <w:rPr>
          <w:lang w:val="en-US"/>
        </w:rPr>
        <w:t xml:space="preserve">and important/special packets (such as TCP ACKs or RTCP feedback). </w:t>
      </w:r>
      <w:r w:rsidR="00506B53">
        <w:rPr>
          <w:lang w:val="en-US"/>
        </w:rPr>
        <w:t xml:space="preserve">A separate </w:t>
      </w:r>
      <w:r w:rsidR="000B3FFB">
        <w:rPr>
          <w:lang w:val="en-US"/>
        </w:rPr>
        <w:t>D</w:t>
      </w:r>
      <w:r w:rsidR="00D10ABF">
        <w:rPr>
          <w:lang w:val="en-US"/>
        </w:rPr>
        <w:t xml:space="preserve">ata </w:t>
      </w:r>
      <w:r w:rsidR="000B3FFB">
        <w:rPr>
          <w:lang w:val="en-US"/>
        </w:rPr>
        <w:t>R</w:t>
      </w:r>
      <w:r w:rsidR="00506B53">
        <w:rPr>
          <w:lang w:val="en-US"/>
        </w:rPr>
        <w:t xml:space="preserve">adio </w:t>
      </w:r>
      <w:r w:rsidR="000B3FFB">
        <w:rPr>
          <w:lang w:val="en-US"/>
        </w:rPr>
        <w:t>B</w:t>
      </w:r>
      <w:r w:rsidR="00506B53">
        <w:rPr>
          <w:lang w:val="en-US"/>
        </w:rPr>
        <w:t xml:space="preserve">earer may be defined and associated with different QoS settings, </w:t>
      </w:r>
      <w:r w:rsidR="00D10ABF">
        <w:rPr>
          <w:lang w:val="en-US"/>
        </w:rPr>
        <w:t xml:space="preserve">such that only </w:t>
      </w:r>
      <w:r w:rsidR="00506B53">
        <w:rPr>
          <w:lang w:val="en-US"/>
        </w:rPr>
        <w:t xml:space="preserve">certain </w:t>
      </w:r>
      <w:r w:rsidR="00701B73">
        <w:rPr>
          <w:lang w:val="en-US"/>
        </w:rPr>
        <w:t xml:space="preserve">PDU Sets or </w:t>
      </w:r>
      <w:r w:rsidR="00D10ABF">
        <w:rPr>
          <w:lang w:val="en-US"/>
        </w:rPr>
        <w:t xml:space="preserve">control </w:t>
      </w:r>
      <w:r w:rsidR="00506B53">
        <w:rPr>
          <w:lang w:val="en-US"/>
        </w:rPr>
        <w:t xml:space="preserve">packets </w:t>
      </w:r>
      <w:r w:rsidR="000B3FFB">
        <w:rPr>
          <w:lang w:val="en-US"/>
        </w:rPr>
        <w:t xml:space="preserve">like </w:t>
      </w:r>
      <w:r w:rsidR="00506B53">
        <w:rPr>
          <w:lang w:val="en-US"/>
        </w:rPr>
        <w:t xml:space="preserve">RTCP, TCP Acks, </w:t>
      </w:r>
      <w:r w:rsidR="00D10ABF">
        <w:rPr>
          <w:lang w:val="en-US"/>
        </w:rPr>
        <w:t>and/</w:t>
      </w:r>
      <w:r w:rsidR="00506B53">
        <w:rPr>
          <w:lang w:val="en-US"/>
        </w:rPr>
        <w:t xml:space="preserve">or other control data can be mapped onto this </w:t>
      </w:r>
      <w:r w:rsidR="0086067A">
        <w:rPr>
          <w:lang w:val="en-US"/>
        </w:rPr>
        <w:t>DRB.</w:t>
      </w:r>
      <w:r w:rsidR="00B51211">
        <w:rPr>
          <w:lang w:val="en-US"/>
        </w:rPr>
        <w:t xml:space="preserve"> Depending on the QoS requirements, this may include PDU Sets with Pose control information as well.</w:t>
      </w:r>
      <w:r w:rsidR="0086067A">
        <w:rPr>
          <w:lang w:val="en-US"/>
        </w:rPr>
        <w:t xml:space="preserve"> </w:t>
      </w:r>
    </w:p>
    <w:p w14:paraId="436CED7E" w14:textId="1D7E7EF6" w:rsidR="00414CED" w:rsidRPr="00414CED" w:rsidRDefault="00414CED" w:rsidP="00414CED">
      <w:pPr>
        <w:rPr>
          <w:b/>
          <w:bCs/>
          <w:lang w:val="en-US"/>
        </w:rPr>
      </w:pPr>
      <w:r w:rsidRPr="00414CED">
        <w:rPr>
          <w:b/>
          <w:bCs/>
          <w:lang w:val="en-US"/>
        </w:rPr>
        <w:t xml:space="preserve">Proposal </w:t>
      </w:r>
      <w:r w:rsidR="00DE0A1F">
        <w:rPr>
          <w:b/>
          <w:bCs/>
          <w:lang w:val="en-US"/>
        </w:rPr>
        <w:t>3</w:t>
      </w:r>
      <w:r w:rsidRPr="00414CED">
        <w:rPr>
          <w:b/>
          <w:bCs/>
          <w:lang w:val="en-US"/>
        </w:rPr>
        <w:t xml:space="preserve">: RAN2 </w:t>
      </w:r>
      <w:r w:rsidR="009D6F03">
        <w:rPr>
          <w:b/>
          <w:bCs/>
          <w:lang w:val="en-US"/>
        </w:rPr>
        <w:t xml:space="preserve">may consider </w:t>
      </w:r>
      <w:r w:rsidR="008558F5">
        <w:rPr>
          <w:b/>
          <w:bCs/>
          <w:lang w:val="en-US"/>
        </w:rPr>
        <w:t xml:space="preserve">the </w:t>
      </w:r>
      <w:r w:rsidR="00DE0A1F">
        <w:rPr>
          <w:b/>
          <w:bCs/>
          <w:lang w:val="en-US"/>
        </w:rPr>
        <w:t xml:space="preserve">utilization of DRBs associated with “special” traffic such as </w:t>
      </w:r>
      <w:r w:rsidR="00DF459B">
        <w:rPr>
          <w:b/>
          <w:bCs/>
          <w:lang w:val="en-US"/>
        </w:rPr>
        <w:t>Pose or Control Information.</w:t>
      </w:r>
      <w:r>
        <w:rPr>
          <w:b/>
          <w:bCs/>
          <w:lang w:val="en-US"/>
        </w:rPr>
        <w:t xml:space="preserve"> </w:t>
      </w:r>
    </w:p>
    <w:p w14:paraId="54420774" w14:textId="77777777" w:rsidR="00DF1B85" w:rsidRDefault="00DF1B85" w:rsidP="00012B6B">
      <w:pPr>
        <w:rPr>
          <w:lang w:val="en-US"/>
        </w:rPr>
      </w:pPr>
    </w:p>
    <w:p w14:paraId="14C95F3C" w14:textId="44B725DA" w:rsidR="003E2403" w:rsidRDefault="00591171" w:rsidP="00F83F72">
      <w:pPr>
        <w:pStyle w:val="Heading2"/>
        <w:rPr>
          <w:lang w:val="en-US"/>
        </w:rPr>
      </w:pPr>
      <w:r>
        <w:rPr>
          <w:lang w:val="en-US"/>
        </w:rPr>
        <w:t xml:space="preserve">QoS Flow Awareness at </w:t>
      </w:r>
      <w:r w:rsidR="003E2403">
        <w:rPr>
          <w:lang w:val="en-US"/>
        </w:rPr>
        <w:t>MAC</w:t>
      </w:r>
    </w:p>
    <w:p w14:paraId="7BB068CF" w14:textId="0E75E527" w:rsidR="00967C83" w:rsidRDefault="00967C83" w:rsidP="00967C83">
      <w:pPr>
        <w:rPr>
          <w:lang w:val="en-US"/>
        </w:rPr>
      </w:pPr>
      <w:r w:rsidRPr="00967C83">
        <w:rPr>
          <w:lang w:val="en-US"/>
        </w:rPr>
        <w:t>For XR traffic, an application not only has multiple streams of concurrent data where QoS requirements may differ, some of the streams also have similar QoS requirements as well. As a result, in this option, multiple QoS flows may be mapped to the same DRB more frequently.</w:t>
      </w:r>
      <w:r w:rsidR="008B72FA">
        <w:rPr>
          <w:lang w:val="en-US"/>
        </w:rPr>
        <w:t xml:space="preserve"> </w:t>
      </w:r>
      <w:r w:rsidRPr="00967C83">
        <w:rPr>
          <w:lang w:val="en-US"/>
        </w:rPr>
        <w:t>However, each of the XR traffic flows has its own traffic arrival pattern, QoS characteristics and presumably its own set of associated configured grants. Based on the current 5G NR design the MAC layer cannot identify different QoS flows within a LCH and there is no clear mapping between CGs and QoS flows / QFIs. This means MAC cannot select the most appropriate data when constructing a MAC PDU as it cannot identify SDUs based on QoS flows or QFIs within the LCH.</w:t>
      </w:r>
    </w:p>
    <w:p w14:paraId="691C20EE" w14:textId="144A7FC0" w:rsidR="00A12A85" w:rsidRPr="00967C83" w:rsidRDefault="00A12A85" w:rsidP="00967C83">
      <w:pPr>
        <w:rPr>
          <w:lang w:val="en-US"/>
        </w:rPr>
      </w:pPr>
      <w:r w:rsidRPr="00A12A85">
        <w:rPr>
          <w:lang w:val="en-US"/>
        </w:rPr>
        <w:t>For example, based on upper layer traffic flows associated with a DRB, for a given logical channel it may be intended to have a 1:1 mapping between QoS flow 1 and CG1, a 1:1 mapping between QoS flow 2 and CG2, and QoS flow 3 could be mapped to CG3 and CG4.</w:t>
      </w:r>
      <w:r w:rsidR="00D61088">
        <w:rPr>
          <w:lang w:val="en-US"/>
        </w:rPr>
        <w:t xml:space="preserve"> </w:t>
      </w:r>
      <w:r w:rsidR="00D61088" w:rsidRPr="00D61088">
        <w:rPr>
          <w:lang w:val="en-US"/>
        </w:rPr>
        <w:t xml:space="preserve">There is no clear mapping between QoS flows and radio resources (such as CGs) for a given logical channel in the current NR specifications. That is, multiple QoS flows can be mapped to the same DRB / LCH, and at the same time the network can configure multiple CGs for the same LCH, </w:t>
      </w:r>
      <w:r w:rsidR="00D61088">
        <w:rPr>
          <w:lang w:val="en-US"/>
        </w:rPr>
        <w:t xml:space="preserve">but </w:t>
      </w:r>
      <w:r w:rsidR="00D61088" w:rsidRPr="00D61088">
        <w:rPr>
          <w:lang w:val="en-US"/>
        </w:rPr>
        <w:t>there is no clear mapping between QoS flow and CG (or grants in general) within the same LCH.</w:t>
      </w:r>
    </w:p>
    <w:p w14:paraId="39B1CFBA" w14:textId="754E6991" w:rsidR="00967C83" w:rsidRPr="00967C83" w:rsidRDefault="00967C83" w:rsidP="00967C83">
      <w:pPr>
        <w:rPr>
          <w:b/>
          <w:bCs/>
          <w:lang w:val="en-US"/>
        </w:rPr>
      </w:pPr>
      <w:r w:rsidRPr="00967C83">
        <w:rPr>
          <w:b/>
          <w:bCs/>
          <w:lang w:val="en-US"/>
        </w:rPr>
        <w:t xml:space="preserve">Observation </w:t>
      </w:r>
      <w:r w:rsidR="0036267A">
        <w:rPr>
          <w:b/>
          <w:bCs/>
          <w:lang w:val="en-US"/>
        </w:rPr>
        <w:t>1</w:t>
      </w:r>
      <w:r w:rsidRPr="00967C83">
        <w:rPr>
          <w:b/>
          <w:bCs/>
          <w:lang w:val="en-US"/>
        </w:rPr>
        <w:t>: In the current 5G NR design the MAC layer cannot identify different QoS flows within a LCH and there is no clear mapping between CGs and QoS flows / QFIs.</w:t>
      </w:r>
    </w:p>
    <w:p w14:paraId="1EC09944" w14:textId="567D9EF7" w:rsidR="00056698" w:rsidRDefault="00056698" w:rsidP="00511EF8">
      <w:pPr>
        <w:rPr>
          <w:lang w:val="en-US"/>
        </w:rPr>
      </w:pPr>
      <w:r w:rsidRPr="00967C83">
        <w:rPr>
          <w:lang w:val="en-US"/>
        </w:rPr>
        <w:t xml:space="preserve">As </w:t>
      </w:r>
      <w:r>
        <w:rPr>
          <w:lang w:val="en-US"/>
        </w:rPr>
        <w:t xml:space="preserve">discussed in our contribution in [4], </w:t>
      </w:r>
      <w:r w:rsidRPr="00967C83">
        <w:rPr>
          <w:lang w:val="en-US"/>
        </w:rPr>
        <w:t>SA2 is evaluating enhancements to the QoS handling based on PDU Sets.</w:t>
      </w:r>
      <w:r>
        <w:rPr>
          <w:lang w:val="en-US"/>
        </w:rPr>
        <w:t xml:space="preserve"> When </w:t>
      </w:r>
      <w:r w:rsidRPr="00967C83">
        <w:rPr>
          <w:lang w:val="en-US"/>
        </w:rPr>
        <w:t xml:space="preserve">multiple QoS flows </w:t>
      </w:r>
      <w:r>
        <w:rPr>
          <w:lang w:val="en-US"/>
        </w:rPr>
        <w:t xml:space="preserve">are </w:t>
      </w:r>
      <w:r w:rsidRPr="00967C83">
        <w:rPr>
          <w:lang w:val="en-US"/>
        </w:rPr>
        <w:t xml:space="preserve">mapped to the same DRB </w:t>
      </w:r>
      <w:r>
        <w:rPr>
          <w:lang w:val="en-US"/>
        </w:rPr>
        <w:t xml:space="preserve">and QoS flows are used to carry </w:t>
      </w:r>
      <w:r w:rsidRPr="00967C83">
        <w:rPr>
          <w:lang w:val="en-US"/>
        </w:rPr>
        <w:t xml:space="preserve">PDU Sets of different importance </w:t>
      </w:r>
      <w:r>
        <w:rPr>
          <w:lang w:val="en-US"/>
        </w:rPr>
        <w:t xml:space="preserve">associated with different XR traffic characteristics a differentiated QoS treatment may be required. </w:t>
      </w:r>
    </w:p>
    <w:p w14:paraId="665BDB61" w14:textId="7E9E6CCB" w:rsidR="00643F6A" w:rsidRDefault="00AE3CFA" w:rsidP="00511EF8">
      <w:pPr>
        <w:rPr>
          <w:lang w:val="en-US"/>
        </w:rPr>
      </w:pPr>
      <w:r>
        <w:rPr>
          <w:lang w:val="en-US"/>
        </w:rPr>
        <w:t>Assuming differentiated treatment of PDU Sets is deemed necessary to be done at lower layers</w:t>
      </w:r>
      <w:r w:rsidR="00E825DA">
        <w:rPr>
          <w:lang w:val="en-US"/>
        </w:rPr>
        <w:t xml:space="preserve"> when </w:t>
      </w:r>
      <w:r w:rsidR="00E825DA" w:rsidRPr="00511EF8">
        <w:rPr>
          <w:lang w:val="en-US"/>
        </w:rPr>
        <w:t xml:space="preserve">multiple QoS flows </w:t>
      </w:r>
      <w:r w:rsidR="00E825DA">
        <w:rPr>
          <w:lang w:val="en-US"/>
        </w:rPr>
        <w:t xml:space="preserve">are </w:t>
      </w:r>
      <w:r w:rsidR="00E825DA" w:rsidRPr="00511EF8">
        <w:rPr>
          <w:lang w:val="en-US"/>
        </w:rPr>
        <w:t>mapped to the same DRB</w:t>
      </w:r>
      <w:r w:rsidR="00A8505C">
        <w:rPr>
          <w:lang w:val="en-US"/>
        </w:rPr>
        <w:t xml:space="preserve">, </w:t>
      </w:r>
      <w:r>
        <w:rPr>
          <w:lang w:val="en-US"/>
        </w:rPr>
        <w:t xml:space="preserve">although not our first preference, </w:t>
      </w:r>
      <w:r w:rsidR="00511EF8" w:rsidRPr="00511EF8">
        <w:rPr>
          <w:lang w:val="en-US"/>
        </w:rPr>
        <w:t xml:space="preserve">a mapping between QoS flows and LCHs </w:t>
      </w:r>
      <w:r w:rsidR="00953FFE">
        <w:rPr>
          <w:lang w:val="en-US"/>
        </w:rPr>
        <w:t>may</w:t>
      </w:r>
      <w:r w:rsidR="00511EF8" w:rsidRPr="00511EF8">
        <w:rPr>
          <w:lang w:val="en-US"/>
        </w:rPr>
        <w:t xml:space="preserve"> </w:t>
      </w:r>
      <w:r>
        <w:rPr>
          <w:lang w:val="en-US"/>
        </w:rPr>
        <w:lastRenderedPageBreak/>
        <w:t xml:space="preserve">need to </w:t>
      </w:r>
      <w:r w:rsidR="00511EF8" w:rsidRPr="00511EF8">
        <w:rPr>
          <w:lang w:val="en-US"/>
        </w:rPr>
        <w:t xml:space="preserve">be provided to MAC. In other words, </w:t>
      </w:r>
      <w:r w:rsidR="00953FFE">
        <w:rPr>
          <w:lang w:val="en-US"/>
        </w:rPr>
        <w:t xml:space="preserve">RAN2 </w:t>
      </w:r>
      <w:r w:rsidR="00C717FE">
        <w:rPr>
          <w:lang w:val="en-US"/>
        </w:rPr>
        <w:t xml:space="preserve">may </w:t>
      </w:r>
      <w:r w:rsidR="00953FFE">
        <w:rPr>
          <w:lang w:val="en-US"/>
        </w:rPr>
        <w:t xml:space="preserve">have to consider </w:t>
      </w:r>
      <w:r w:rsidR="00511EF8" w:rsidRPr="00511EF8">
        <w:rPr>
          <w:lang w:val="en-US"/>
        </w:rPr>
        <w:t>introduc</w:t>
      </w:r>
      <w:r w:rsidR="00953FFE">
        <w:rPr>
          <w:lang w:val="en-US"/>
        </w:rPr>
        <w:t xml:space="preserve">ing </w:t>
      </w:r>
      <w:r w:rsidR="00511EF8" w:rsidRPr="00511EF8">
        <w:rPr>
          <w:lang w:val="en-US"/>
        </w:rPr>
        <w:t xml:space="preserve">a notion of the QFI at MAC level. </w:t>
      </w:r>
    </w:p>
    <w:p w14:paraId="09B1116B" w14:textId="70E52609" w:rsidR="00643F6A" w:rsidRDefault="00643F6A" w:rsidP="00643F6A">
      <w:pPr>
        <w:rPr>
          <w:lang w:val="en-US"/>
        </w:rPr>
      </w:pPr>
      <w:r>
        <w:rPr>
          <w:lang w:val="en-US"/>
        </w:rPr>
        <w:t>To achieve this, a</w:t>
      </w:r>
      <w:r w:rsidRPr="00E37BC4">
        <w:rPr>
          <w:lang w:val="en-US"/>
        </w:rPr>
        <w:t xml:space="preserve"> LCH </w:t>
      </w:r>
      <w:r w:rsidR="00721075">
        <w:rPr>
          <w:lang w:val="en-US"/>
        </w:rPr>
        <w:t xml:space="preserve">might </w:t>
      </w:r>
      <w:r w:rsidRPr="00E37BC4">
        <w:rPr>
          <w:lang w:val="en-US"/>
        </w:rPr>
        <w:t xml:space="preserve">be configured with a list of QFIs </w:t>
      </w:r>
      <w:r w:rsidR="00721075">
        <w:rPr>
          <w:lang w:val="en-US"/>
        </w:rPr>
        <w:t xml:space="preserve">where </w:t>
      </w:r>
      <w:r w:rsidRPr="00E37BC4">
        <w:rPr>
          <w:lang w:val="en-US"/>
        </w:rPr>
        <w:t xml:space="preserve">each QFI </w:t>
      </w:r>
      <w:r w:rsidR="00721075">
        <w:rPr>
          <w:lang w:val="en-US"/>
        </w:rPr>
        <w:t xml:space="preserve">is </w:t>
      </w:r>
      <w:r w:rsidRPr="00E37BC4">
        <w:rPr>
          <w:lang w:val="en-US"/>
        </w:rPr>
        <w:t>assigned a priority.</w:t>
      </w:r>
      <w:r w:rsidR="008C2FFA">
        <w:rPr>
          <w:lang w:val="en-US"/>
        </w:rPr>
        <w:t xml:space="preserve"> </w:t>
      </w:r>
      <w:r w:rsidR="00B52F9B" w:rsidRPr="00E37BC4">
        <w:rPr>
          <w:lang w:val="en-US"/>
        </w:rPr>
        <w:t>Alternatively, a grant may be associated with a QFI</w:t>
      </w:r>
      <w:r w:rsidR="00655D3A">
        <w:rPr>
          <w:lang w:val="en-US"/>
        </w:rPr>
        <w:t>. S</w:t>
      </w:r>
      <w:r w:rsidR="00B52F9B" w:rsidRPr="00E37BC4">
        <w:rPr>
          <w:lang w:val="en-US"/>
        </w:rPr>
        <w:t>o</w:t>
      </w:r>
      <w:r w:rsidR="00C717FE">
        <w:rPr>
          <w:lang w:val="en-US"/>
        </w:rPr>
        <w:t>,</w:t>
      </w:r>
      <w:r w:rsidR="00B52F9B" w:rsidRPr="00E37BC4">
        <w:rPr>
          <w:lang w:val="en-US"/>
        </w:rPr>
        <w:t xml:space="preserve"> for example, the </w:t>
      </w:r>
      <w:r w:rsidR="00B52F9B" w:rsidRPr="00E37BC4">
        <w:rPr>
          <w:i/>
          <w:iCs/>
          <w:lang w:val="en-US"/>
        </w:rPr>
        <w:t>LogicalChannelConfig</w:t>
      </w:r>
      <w:r w:rsidR="00B52F9B" w:rsidRPr="00E37BC4">
        <w:rPr>
          <w:lang w:val="en-US"/>
        </w:rPr>
        <w:t xml:space="preserve"> IE </w:t>
      </w:r>
      <w:r w:rsidR="00C717FE">
        <w:rPr>
          <w:lang w:val="en-US"/>
        </w:rPr>
        <w:t xml:space="preserve">can </w:t>
      </w:r>
      <w:r w:rsidR="00B52F9B" w:rsidRPr="00E37BC4">
        <w:rPr>
          <w:lang w:val="en-US"/>
        </w:rPr>
        <w:t xml:space="preserve">have </w:t>
      </w:r>
      <w:r w:rsidR="00721075" w:rsidRPr="00E37BC4">
        <w:rPr>
          <w:lang w:val="en-US"/>
        </w:rPr>
        <w:t>an</w:t>
      </w:r>
      <w:r w:rsidR="00B52F9B" w:rsidRPr="00E37BC4">
        <w:rPr>
          <w:lang w:val="en-US"/>
        </w:rPr>
        <w:t xml:space="preserve"> LCP restriction that is linked with a QFI/LCH, or </w:t>
      </w:r>
      <w:r w:rsidR="00721075">
        <w:rPr>
          <w:lang w:val="en-US"/>
        </w:rPr>
        <w:t xml:space="preserve">potentially </w:t>
      </w:r>
      <w:r w:rsidR="00B52F9B" w:rsidRPr="00E37BC4">
        <w:rPr>
          <w:lang w:val="en-US"/>
        </w:rPr>
        <w:t xml:space="preserve">the </w:t>
      </w:r>
      <w:r w:rsidR="00B52F9B" w:rsidRPr="00E37BC4">
        <w:rPr>
          <w:i/>
          <w:iCs/>
          <w:lang w:val="en-US"/>
        </w:rPr>
        <w:t>configuredGrantConfig</w:t>
      </w:r>
      <w:r w:rsidR="00B52F9B" w:rsidRPr="00E37BC4">
        <w:rPr>
          <w:lang w:val="en-US"/>
        </w:rPr>
        <w:t xml:space="preserve"> itself </w:t>
      </w:r>
      <w:r w:rsidR="00C717FE">
        <w:rPr>
          <w:lang w:val="en-US"/>
        </w:rPr>
        <w:t xml:space="preserve">can </w:t>
      </w:r>
      <w:r w:rsidR="00655D3A">
        <w:rPr>
          <w:lang w:val="en-US"/>
        </w:rPr>
        <w:t xml:space="preserve">be associated with a </w:t>
      </w:r>
      <w:r w:rsidR="00B52F9B" w:rsidRPr="00E37BC4">
        <w:rPr>
          <w:lang w:val="en-US"/>
        </w:rPr>
        <w:t>QFI.</w:t>
      </w:r>
      <w:r w:rsidR="008C2FFA">
        <w:rPr>
          <w:lang w:val="en-US"/>
        </w:rPr>
        <w:t xml:space="preserve"> </w:t>
      </w:r>
      <w:r w:rsidRPr="00E37BC4">
        <w:rPr>
          <w:lang w:val="en-US"/>
        </w:rPr>
        <w:t xml:space="preserve">MAC can </w:t>
      </w:r>
      <w:r w:rsidR="00655D3A">
        <w:rPr>
          <w:lang w:val="en-US"/>
        </w:rPr>
        <w:t xml:space="preserve">then </w:t>
      </w:r>
      <w:r w:rsidRPr="00E37BC4">
        <w:rPr>
          <w:lang w:val="en-US"/>
        </w:rPr>
        <w:t xml:space="preserve">use this </w:t>
      </w:r>
      <w:r w:rsidR="00655D3A">
        <w:rPr>
          <w:lang w:val="en-US"/>
        </w:rPr>
        <w:t xml:space="preserve">information </w:t>
      </w:r>
      <w:r w:rsidRPr="00E37BC4">
        <w:rPr>
          <w:lang w:val="en-US"/>
        </w:rPr>
        <w:t xml:space="preserve">to enhance </w:t>
      </w:r>
      <w:r w:rsidR="00C717FE">
        <w:rPr>
          <w:lang w:val="en-US"/>
        </w:rPr>
        <w:t xml:space="preserve">the </w:t>
      </w:r>
      <w:r w:rsidRPr="00E37BC4">
        <w:rPr>
          <w:lang w:val="en-US"/>
        </w:rPr>
        <w:t xml:space="preserve">prioritization </w:t>
      </w:r>
      <w:r w:rsidR="00C717FE">
        <w:rPr>
          <w:lang w:val="en-US"/>
        </w:rPr>
        <w:t xml:space="preserve">rules </w:t>
      </w:r>
      <w:r w:rsidRPr="00E37BC4">
        <w:rPr>
          <w:lang w:val="en-US"/>
        </w:rPr>
        <w:t xml:space="preserve">to not only consider the LCH priority but consider the association with a QFI as well. </w:t>
      </w:r>
    </w:p>
    <w:p w14:paraId="3919793F" w14:textId="1DBB6369" w:rsidR="00B52F9B" w:rsidRDefault="00B52F9B" w:rsidP="00B52F9B">
      <w:pPr>
        <w:rPr>
          <w:lang w:val="en-US"/>
        </w:rPr>
      </w:pPr>
      <w:r>
        <w:rPr>
          <w:lang w:val="en-US"/>
        </w:rPr>
        <w:t xml:space="preserve">This might further imply that </w:t>
      </w:r>
      <w:r w:rsidRPr="00E37BC4">
        <w:rPr>
          <w:lang w:val="en-US"/>
        </w:rPr>
        <w:t xml:space="preserve">XR traffic characteristics </w:t>
      </w:r>
      <w:r>
        <w:rPr>
          <w:lang w:val="en-US"/>
        </w:rPr>
        <w:t xml:space="preserve">are considered </w:t>
      </w:r>
      <w:r w:rsidRPr="00E37BC4">
        <w:rPr>
          <w:lang w:val="en-US"/>
        </w:rPr>
        <w:t>for scheduling and selection of data during logical channel prioritization to ensure MAC SDUs for XR traffic are prioritized appropriately</w:t>
      </w:r>
      <w:r>
        <w:rPr>
          <w:lang w:val="en-US"/>
        </w:rPr>
        <w:t>. In this case</w:t>
      </w:r>
      <w:r w:rsidR="00721075">
        <w:rPr>
          <w:lang w:val="en-US"/>
        </w:rPr>
        <w:t>,</w:t>
      </w:r>
      <w:r>
        <w:rPr>
          <w:lang w:val="en-US"/>
        </w:rPr>
        <w:t xml:space="preserve"> </w:t>
      </w:r>
      <w:r w:rsidRPr="00E37BC4">
        <w:rPr>
          <w:lang w:val="en-US"/>
        </w:rPr>
        <w:t xml:space="preserve">MAC </w:t>
      </w:r>
      <w:r>
        <w:rPr>
          <w:lang w:val="en-US"/>
        </w:rPr>
        <w:t xml:space="preserve">would have </w:t>
      </w:r>
      <w:r w:rsidRPr="00E37BC4">
        <w:rPr>
          <w:lang w:val="en-US"/>
        </w:rPr>
        <w:t xml:space="preserve">to </w:t>
      </w:r>
      <w:r>
        <w:rPr>
          <w:lang w:val="en-US"/>
        </w:rPr>
        <w:t xml:space="preserve">generate </w:t>
      </w:r>
      <w:r w:rsidRPr="00E37BC4">
        <w:rPr>
          <w:lang w:val="en-US"/>
        </w:rPr>
        <w:t>MAC PDUs (i.e.</w:t>
      </w:r>
      <w:r>
        <w:rPr>
          <w:lang w:val="en-US"/>
        </w:rPr>
        <w:t xml:space="preserve">, </w:t>
      </w:r>
      <w:r w:rsidRPr="00E37BC4">
        <w:rPr>
          <w:lang w:val="en-US"/>
        </w:rPr>
        <w:t xml:space="preserve">select </w:t>
      </w:r>
      <w:r>
        <w:rPr>
          <w:lang w:val="en-US"/>
        </w:rPr>
        <w:t xml:space="preserve">data to </w:t>
      </w:r>
      <w:r w:rsidRPr="00E37BC4">
        <w:rPr>
          <w:lang w:val="en-US"/>
        </w:rPr>
        <w:t>be included for a given grant during logical channel prioritization) based on QoS flows rather than logical channels (DRBs).</w:t>
      </w:r>
      <w:r>
        <w:rPr>
          <w:lang w:val="en-US"/>
        </w:rPr>
        <w:t xml:space="preserve"> </w:t>
      </w:r>
      <w:r w:rsidRPr="00643F6A">
        <w:rPr>
          <w:lang w:val="en-US"/>
        </w:rPr>
        <w:t xml:space="preserve">Assuming a </w:t>
      </w:r>
      <w:r>
        <w:rPr>
          <w:lang w:val="en-US"/>
        </w:rPr>
        <w:t xml:space="preserve">grant </w:t>
      </w:r>
      <w:r w:rsidRPr="00643F6A">
        <w:rPr>
          <w:lang w:val="en-US"/>
        </w:rPr>
        <w:t>can be associated with a QoS flow (a QFI), MAC could utilize that during intra-UE prioritization. More generally, if MAC knows the QFI then the prioritization of overlapping grants (CG/DG) can be enhanced as well.</w:t>
      </w:r>
    </w:p>
    <w:p w14:paraId="27FF5C8F" w14:textId="4857F787" w:rsidR="008C2FFA" w:rsidRDefault="008C2FFA" w:rsidP="00B52F9B">
      <w:pPr>
        <w:rPr>
          <w:lang w:val="en-US"/>
        </w:rPr>
      </w:pPr>
      <w:r>
        <w:rPr>
          <w:lang w:val="en-US"/>
        </w:rPr>
        <w:t xml:space="preserve">However, as mentioned above, we would prefer to </w:t>
      </w:r>
      <w:r w:rsidR="00843A40">
        <w:rPr>
          <w:lang w:val="en-US"/>
        </w:rPr>
        <w:t xml:space="preserve">rather </w:t>
      </w:r>
      <w:r>
        <w:rPr>
          <w:lang w:val="en-US"/>
        </w:rPr>
        <w:t xml:space="preserve">arbitrate </w:t>
      </w:r>
      <w:r w:rsidR="00843A40">
        <w:rPr>
          <w:lang w:val="en-US"/>
        </w:rPr>
        <w:t xml:space="preserve">XR </w:t>
      </w:r>
      <w:r w:rsidR="008052BC">
        <w:rPr>
          <w:lang w:val="en-US"/>
        </w:rPr>
        <w:t>traffic in higher layers</w:t>
      </w:r>
      <w:r w:rsidR="005C7263">
        <w:rPr>
          <w:lang w:val="en-US"/>
        </w:rPr>
        <w:t xml:space="preserve"> and keep lower layers close to legacy operation, </w:t>
      </w:r>
      <w:r w:rsidR="00843A40">
        <w:rPr>
          <w:lang w:val="en-US"/>
        </w:rPr>
        <w:t xml:space="preserve">depending on </w:t>
      </w:r>
      <w:r w:rsidR="00893AE2">
        <w:rPr>
          <w:lang w:val="en-US"/>
        </w:rPr>
        <w:t xml:space="preserve">the overall mapping of </w:t>
      </w:r>
      <w:r w:rsidR="005F648F">
        <w:rPr>
          <w:lang w:val="en-US"/>
        </w:rPr>
        <w:t xml:space="preserve">QoS flows and DRB that SA2 will come up with. </w:t>
      </w:r>
      <w:r w:rsidR="008052BC">
        <w:rPr>
          <w:lang w:val="en-US"/>
        </w:rPr>
        <w:t xml:space="preserve"> </w:t>
      </w:r>
    </w:p>
    <w:p w14:paraId="75721984" w14:textId="72A5FCB4" w:rsidR="008B72FA" w:rsidRPr="006129AF" w:rsidRDefault="008B72FA" w:rsidP="008B72FA">
      <w:pPr>
        <w:rPr>
          <w:b/>
          <w:bCs/>
          <w:lang w:val="en-US"/>
        </w:rPr>
      </w:pPr>
      <w:r w:rsidRPr="006129AF">
        <w:rPr>
          <w:b/>
          <w:bCs/>
          <w:lang w:val="en-US"/>
        </w:rPr>
        <w:t xml:space="preserve">Proposal </w:t>
      </w:r>
      <w:r w:rsidR="00494A46">
        <w:rPr>
          <w:b/>
          <w:bCs/>
          <w:lang w:val="en-US"/>
        </w:rPr>
        <w:t>4</w:t>
      </w:r>
      <w:r w:rsidRPr="006129AF">
        <w:rPr>
          <w:b/>
          <w:bCs/>
          <w:lang w:val="en-US"/>
        </w:rPr>
        <w:t xml:space="preserve">: </w:t>
      </w:r>
      <w:r w:rsidR="00074713" w:rsidRPr="00074713">
        <w:rPr>
          <w:b/>
          <w:bCs/>
          <w:lang w:val="en-US"/>
        </w:rPr>
        <w:t xml:space="preserve">Subject to the DRB mapping decisions in SA2/RAN2, </w:t>
      </w:r>
      <w:r w:rsidR="00074713">
        <w:rPr>
          <w:b/>
          <w:bCs/>
          <w:lang w:val="en-US"/>
        </w:rPr>
        <w:t>i</w:t>
      </w:r>
      <w:r w:rsidRPr="006129AF">
        <w:rPr>
          <w:b/>
          <w:bCs/>
          <w:lang w:val="en-US"/>
        </w:rPr>
        <w:t xml:space="preserve">f multiple QoS flows or PDU Sets of different importance are mapped to the same DRB and differentiation of traffic is considered unavoidable in lower layers, the MAC layer has to identify, map and prioritize data with different severity within </w:t>
      </w:r>
      <w:proofErr w:type="gramStart"/>
      <w:r w:rsidRPr="006129AF">
        <w:rPr>
          <w:b/>
          <w:bCs/>
          <w:lang w:val="en-US"/>
        </w:rPr>
        <w:t>a</w:t>
      </w:r>
      <w:proofErr w:type="gramEnd"/>
      <w:r w:rsidRPr="006129AF">
        <w:rPr>
          <w:b/>
          <w:bCs/>
          <w:lang w:val="en-US"/>
        </w:rPr>
        <w:t xml:space="preserve"> LCH</w:t>
      </w:r>
      <w:r>
        <w:rPr>
          <w:b/>
          <w:bCs/>
          <w:lang w:val="en-US"/>
        </w:rPr>
        <w:t>.</w:t>
      </w:r>
    </w:p>
    <w:p w14:paraId="66DFA90A" w14:textId="77777777" w:rsidR="00F83F72" w:rsidRDefault="00F83F72" w:rsidP="00012B6B">
      <w:pPr>
        <w:rPr>
          <w:lang w:val="en-US"/>
        </w:rPr>
      </w:pPr>
    </w:p>
    <w:p w14:paraId="68AA263D" w14:textId="6B0E5F3C" w:rsidR="003E2403" w:rsidRDefault="00E268D3" w:rsidP="00F83F72">
      <w:pPr>
        <w:pStyle w:val="Heading2"/>
        <w:rPr>
          <w:lang w:val="en-US"/>
        </w:rPr>
      </w:pPr>
      <w:r>
        <w:rPr>
          <w:lang w:val="en-US"/>
        </w:rPr>
        <w:t>XR Awareness of Congestion Information</w:t>
      </w:r>
    </w:p>
    <w:p w14:paraId="4A0C954B" w14:textId="302A80E1" w:rsidR="009567FD" w:rsidRPr="009567FD" w:rsidRDefault="009567FD" w:rsidP="009567FD">
      <w:pPr>
        <w:rPr>
          <w:lang w:val="en-US"/>
        </w:rPr>
      </w:pPr>
      <w:r w:rsidRPr="009567FD">
        <w:rPr>
          <w:lang w:val="en-US"/>
        </w:rPr>
        <w:t>For Rel-18 XR, it is anticipated that the CN the RAN and the UE may be required to identify</w:t>
      </w:r>
      <w:r w:rsidR="00600B70">
        <w:rPr>
          <w:lang w:val="en-US"/>
        </w:rPr>
        <w:t xml:space="preserve"> and/or distinguish between</w:t>
      </w:r>
      <w:r w:rsidRPr="009567FD">
        <w:rPr>
          <w:lang w:val="en-US"/>
        </w:rPr>
        <w:t>:</w:t>
      </w:r>
    </w:p>
    <w:p w14:paraId="5D044735" w14:textId="7BD38D61" w:rsidR="009567FD" w:rsidRDefault="00600B70" w:rsidP="009567FD">
      <w:pPr>
        <w:pStyle w:val="ListParagraph"/>
        <w:numPr>
          <w:ilvl w:val="0"/>
          <w:numId w:val="17"/>
        </w:numPr>
        <w:rPr>
          <w:lang w:val="en-US"/>
        </w:rPr>
      </w:pPr>
      <w:r>
        <w:rPr>
          <w:lang w:val="en-US"/>
        </w:rPr>
        <w:t>D</w:t>
      </w:r>
      <w:r w:rsidR="009567FD" w:rsidRPr="009567FD">
        <w:rPr>
          <w:lang w:val="en-US"/>
        </w:rPr>
        <w:t xml:space="preserve">ifferent PDU </w:t>
      </w:r>
      <w:r>
        <w:rPr>
          <w:lang w:val="en-US"/>
        </w:rPr>
        <w:t>S</w:t>
      </w:r>
      <w:r w:rsidR="009567FD" w:rsidRPr="009567FD">
        <w:rPr>
          <w:lang w:val="en-US"/>
        </w:rPr>
        <w:t>ets</w:t>
      </w:r>
    </w:p>
    <w:p w14:paraId="6828E343" w14:textId="25DF1FCC" w:rsidR="009567FD" w:rsidRDefault="009567FD" w:rsidP="009567FD">
      <w:pPr>
        <w:pStyle w:val="ListParagraph"/>
        <w:numPr>
          <w:ilvl w:val="0"/>
          <w:numId w:val="17"/>
        </w:numPr>
        <w:rPr>
          <w:lang w:val="en-US"/>
        </w:rPr>
      </w:pPr>
      <w:r w:rsidRPr="009567FD">
        <w:rPr>
          <w:lang w:val="en-US"/>
        </w:rPr>
        <w:t xml:space="preserve">PDUs </w:t>
      </w:r>
      <w:r w:rsidR="00600B70">
        <w:rPr>
          <w:lang w:val="en-US"/>
        </w:rPr>
        <w:t xml:space="preserve">that </w:t>
      </w:r>
      <w:r w:rsidRPr="009567FD">
        <w:rPr>
          <w:lang w:val="en-US"/>
        </w:rPr>
        <w:t xml:space="preserve">belong to each PDU </w:t>
      </w:r>
      <w:r w:rsidR="00964C7D">
        <w:rPr>
          <w:lang w:val="en-US"/>
        </w:rPr>
        <w:t>S</w:t>
      </w:r>
      <w:r w:rsidRPr="009567FD">
        <w:rPr>
          <w:lang w:val="en-US"/>
        </w:rPr>
        <w:t>et</w:t>
      </w:r>
    </w:p>
    <w:p w14:paraId="2B871641" w14:textId="3C6C6803" w:rsidR="009567FD" w:rsidRDefault="00600B70" w:rsidP="009567FD">
      <w:pPr>
        <w:pStyle w:val="ListParagraph"/>
        <w:numPr>
          <w:ilvl w:val="0"/>
          <w:numId w:val="17"/>
        </w:numPr>
        <w:rPr>
          <w:lang w:val="en-US"/>
        </w:rPr>
      </w:pPr>
      <w:r>
        <w:rPr>
          <w:lang w:val="en-US"/>
        </w:rPr>
        <w:t>D</w:t>
      </w:r>
      <w:r w:rsidR="009567FD" w:rsidRPr="009567FD">
        <w:rPr>
          <w:lang w:val="en-US"/>
        </w:rPr>
        <w:t xml:space="preserve">ependencies between PDUs </w:t>
      </w:r>
      <w:r w:rsidR="00964C7D">
        <w:rPr>
          <w:lang w:val="en-US"/>
        </w:rPr>
        <w:t>S</w:t>
      </w:r>
      <w:r w:rsidR="009567FD" w:rsidRPr="009567FD">
        <w:rPr>
          <w:lang w:val="en-US"/>
        </w:rPr>
        <w:t>et</w:t>
      </w:r>
    </w:p>
    <w:p w14:paraId="01CD8D03" w14:textId="77F0CBA5" w:rsidR="009567FD" w:rsidRPr="009567FD" w:rsidRDefault="00600B70" w:rsidP="009567FD">
      <w:pPr>
        <w:pStyle w:val="ListParagraph"/>
        <w:numPr>
          <w:ilvl w:val="0"/>
          <w:numId w:val="17"/>
        </w:numPr>
        <w:rPr>
          <w:lang w:val="en-US"/>
        </w:rPr>
      </w:pPr>
      <w:r>
        <w:rPr>
          <w:lang w:val="en-US"/>
        </w:rPr>
        <w:t>D</w:t>
      </w:r>
      <w:r w:rsidR="009567FD" w:rsidRPr="009567FD">
        <w:rPr>
          <w:lang w:val="en-US"/>
        </w:rPr>
        <w:t xml:space="preserve">ependencies </w:t>
      </w:r>
      <w:r w:rsidR="00E27626">
        <w:rPr>
          <w:lang w:val="en-US"/>
        </w:rPr>
        <w:t xml:space="preserve">between </w:t>
      </w:r>
      <w:r w:rsidR="009567FD" w:rsidRPr="009567FD">
        <w:rPr>
          <w:lang w:val="en-US"/>
        </w:rPr>
        <w:t xml:space="preserve">PDUs within a PDU </w:t>
      </w:r>
      <w:r w:rsidR="00964C7D">
        <w:rPr>
          <w:lang w:val="en-US"/>
        </w:rPr>
        <w:t>S</w:t>
      </w:r>
      <w:r w:rsidR="009567FD" w:rsidRPr="009567FD">
        <w:rPr>
          <w:lang w:val="en-US"/>
        </w:rPr>
        <w:t xml:space="preserve">et </w:t>
      </w:r>
    </w:p>
    <w:p w14:paraId="00B348FA" w14:textId="7B467AE8" w:rsidR="00801392" w:rsidRDefault="009567FD" w:rsidP="0013235C">
      <w:pPr>
        <w:rPr>
          <w:lang w:val="en-US"/>
        </w:rPr>
      </w:pPr>
      <w:r w:rsidRPr="009567FD">
        <w:rPr>
          <w:lang w:val="en-US"/>
        </w:rPr>
        <w:t xml:space="preserve">These requirements may potentially lead to the introduction of additional </w:t>
      </w:r>
      <w:r w:rsidR="00E27626">
        <w:rPr>
          <w:lang w:val="en-US"/>
        </w:rPr>
        <w:t xml:space="preserve">packet </w:t>
      </w:r>
      <w:r w:rsidRPr="009567FD">
        <w:rPr>
          <w:lang w:val="en-US"/>
        </w:rPr>
        <w:t xml:space="preserve">headers with new types of fields for identification of PDU </w:t>
      </w:r>
      <w:r w:rsidR="00545687">
        <w:rPr>
          <w:lang w:val="en-US"/>
        </w:rPr>
        <w:t>S</w:t>
      </w:r>
      <w:r w:rsidRPr="009567FD">
        <w:rPr>
          <w:lang w:val="en-US"/>
        </w:rPr>
        <w:t xml:space="preserve">ets and the PDUs therein. </w:t>
      </w:r>
    </w:p>
    <w:p w14:paraId="7AD66BB3" w14:textId="643288B9" w:rsidR="0013235C" w:rsidRDefault="009567FD" w:rsidP="0013235C">
      <w:pPr>
        <w:rPr>
          <w:lang w:val="en-US"/>
        </w:rPr>
      </w:pPr>
      <w:r w:rsidRPr="009567FD">
        <w:rPr>
          <w:lang w:val="en-US"/>
        </w:rPr>
        <w:t>Along these lines, SA2 is studying in Rel-18 TR 23.700-60 [</w:t>
      </w:r>
      <w:r w:rsidR="0019490E">
        <w:rPr>
          <w:lang w:val="en-US"/>
        </w:rPr>
        <w:t>2</w:t>
      </w:r>
      <w:r w:rsidRPr="009567FD">
        <w:rPr>
          <w:lang w:val="en-US"/>
        </w:rPr>
        <w:t xml:space="preserve">] the utilization of ECN/L4S information for congestion control with XR in the CN and in the RAN, e.g., through solutions (#41, #43, #46, #67) to address Key Issue #3. </w:t>
      </w:r>
      <w:r w:rsidR="0013235C" w:rsidRPr="00FD112E">
        <w:rPr>
          <w:lang w:val="en-US"/>
        </w:rPr>
        <w:t>The support of XR services requires low latency and high throughput. SA2 has identified L4S as one possible solution direction to reduce latency, reduce congestion and ensure desired experience for users. Refer to the solutions for Key Issue #3 as well as SA2’s preliminary conclusions</w:t>
      </w:r>
      <w:r w:rsidR="0079771E">
        <w:rPr>
          <w:lang w:val="en-US"/>
        </w:rPr>
        <w:t xml:space="preserve"> in</w:t>
      </w:r>
      <w:r w:rsidR="0013235C" w:rsidRPr="00FD112E">
        <w:rPr>
          <w:lang w:val="en-US"/>
        </w:rPr>
        <w:t xml:space="preserve"> [</w:t>
      </w:r>
      <w:r w:rsidR="0019490E">
        <w:rPr>
          <w:lang w:val="en-US"/>
        </w:rPr>
        <w:t>2</w:t>
      </w:r>
      <w:r w:rsidR="0013235C" w:rsidRPr="00FD112E">
        <w:rPr>
          <w:lang w:val="en-US"/>
        </w:rPr>
        <w:t xml:space="preserve">]. </w:t>
      </w:r>
    </w:p>
    <w:p w14:paraId="683BAC04" w14:textId="77777777" w:rsidR="00A56366" w:rsidRPr="00A56366" w:rsidRDefault="00A56366" w:rsidP="0013235C">
      <w:pPr>
        <w:rPr>
          <w:sz w:val="2"/>
          <w:szCs w:val="2"/>
          <w:lang w:val="en-US"/>
        </w:rPr>
      </w:pPr>
    </w:p>
    <w:tbl>
      <w:tblPr>
        <w:tblStyle w:val="TableGrid"/>
        <w:tblW w:w="0" w:type="auto"/>
        <w:tblLook w:val="04A0" w:firstRow="1" w:lastRow="0" w:firstColumn="1" w:lastColumn="0" w:noHBand="0" w:noVBand="1"/>
      </w:tblPr>
      <w:tblGrid>
        <w:gridCol w:w="9350"/>
      </w:tblGrid>
      <w:tr w:rsidR="0079771E" w14:paraId="5C017928" w14:textId="77777777" w:rsidTr="00B15B82">
        <w:tc>
          <w:tcPr>
            <w:tcW w:w="9350" w:type="dxa"/>
          </w:tcPr>
          <w:p w14:paraId="55184D13" w14:textId="59E610A4" w:rsidR="0079771E" w:rsidRPr="00801392" w:rsidRDefault="0079771E" w:rsidP="0079771E">
            <w:pPr>
              <w:rPr>
                <w:b/>
                <w:bCs/>
                <w:lang w:val="en-US"/>
              </w:rPr>
            </w:pPr>
            <w:r w:rsidRPr="00801392">
              <w:rPr>
                <w:b/>
                <w:bCs/>
                <w:lang w:val="en-US"/>
              </w:rPr>
              <w:t xml:space="preserve">23.700-60, </w:t>
            </w:r>
            <w:r w:rsidRPr="00801392">
              <w:rPr>
                <w:b/>
                <w:bCs/>
              </w:rPr>
              <w:t>Conclusions for</w:t>
            </w:r>
            <w:r w:rsidRPr="00801392">
              <w:rPr>
                <w:rFonts w:hint="eastAsia"/>
                <w:b/>
                <w:bCs/>
              </w:rPr>
              <w:t xml:space="preserve"> Key issue</w:t>
            </w:r>
            <w:r w:rsidRPr="00801392">
              <w:rPr>
                <w:b/>
                <w:bCs/>
              </w:rPr>
              <w:t>#3: 5GS information exposure for XR/media Enhancements</w:t>
            </w:r>
          </w:p>
          <w:p w14:paraId="01120546" w14:textId="0A72118F" w:rsidR="0079771E" w:rsidRPr="00FD112E" w:rsidRDefault="0079771E" w:rsidP="0079771E">
            <w:pPr>
              <w:rPr>
                <w:lang w:val="en-US"/>
              </w:rPr>
            </w:pPr>
            <w:r w:rsidRPr="00FD112E">
              <w:rPr>
                <w:lang w:val="en-US"/>
              </w:rPr>
              <w:t>“5G System may use ECN marking for the purpose of Low Latency, Low Loss and Scalable Throughput services”</w:t>
            </w:r>
          </w:p>
          <w:p w14:paraId="0CC42664" w14:textId="64E1E938" w:rsidR="0079771E" w:rsidRPr="0079771E" w:rsidRDefault="0079771E" w:rsidP="00801392">
            <w:pPr>
              <w:rPr>
                <w:lang w:val="en-US"/>
              </w:rPr>
            </w:pPr>
            <w:r w:rsidRPr="00FD112E">
              <w:rPr>
                <w:lang w:val="en-US"/>
              </w:rPr>
              <w:t xml:space="preserve">“Editor's note: Supports for L4S and for exposure of congestion level, Data rate, delay difference and round-trip delay, are pending RAN WG's feedback on the feasibility of RAN judgment and/or exposure of the corresponding info (e.g. per QoS flow congestion level).” </w:t>
            </w:r>
          </w:p>
        </w:tc>
      </w:tr>
    </w:tbl>
    <w:p w14:paraId="3389E32F" w14:textId="77777777" w:rsidR="0079771E" w:rsidRPr="00FD112E" w:rsidRDefault="0079771E" w:rsidP="0013235C">
      <w:pPr>
        <w:rPr>
          <w:lang w:val="en-US"/>
        </w:rPr>
      </w:pPr>
    </w:p>
    <w:p w14:paraId="06155123" w14:textId="546133AE" w:rsidR="0013235C" w:rsidRPr="009567FD" w:rsidRDefault="00815F30" w:rsidP="009567FD">
      <w:pPr>
        <w:rPr>
          <w:lang w:val="en-US"/>
        </w:rPr>
      </w:pPr>
      <w:r>
        <w:rPr>
          <w:lang w:val="en-US"/>
        </w:rPr>
        <w:t xml:space="preserve">In this context, </w:t>
      </w:r>
      <w:r w:rsidR="00C62CE7">
        <w:rPr>
          <w:lang w:val="en-US"/>
        </w:rPr>
        <w:t xml:space="preserve">it may be useful </w:t>
      </w:r>
      <w:r w:rsidR="00A56366">
        <w:rPr>
          <w:lang w:val="en-US"/>
        </w:rPr>
        <w:t xml:space="preserve">to </w:t>
      </w:r>
      <w:r w:rsidR="00B16A7A">
        <w:rPr>
          <w:lang w:val="en-US"/>
        </w:rPr>
        <w:t xml:space="preserve">review some aspects of L4S and </w:t>
      </w:r>
      <w:r w:rsidR="00C62CE7">
        <w:rPr>
          <w:lang w:val="en-US"/>
        </w:rPr>
        <w:t xml:space="preserve">evaluate potential </w:t>
      </w:r>
      <w:r w:rsidR="00B16A7A" w:rsidRPr="009567FD">
        <w:rPr>
          <w:lang w:val="en-US"/>
        </w:rPr>
        <w:t xml:space="preserve">RAN2 enhancements for the UE and the RAN when PDU </w:t>
      </w:r>
      <w:r w:rsidR="00B16A7A">
        <w:rPr>
          <w:lang w:val="en-US"/>
        </w:rPr>
        <w:t>S</w:t>
      </w:r>
      <w:r w:rsidR="00B16A7A" w:rsidRPr="009567FD">
        <w:rPr>
          <w:lang w:val="en-US"/>
        </w:rPr>
        <w:t>ets are supported.</w:t>
      </w:r>
    </w:p>
    <w:p w14:paraId="4724E777" w14:textId="358BADD1" w:rsidR="005F180C" w:rsidRDefault="00DE522C" w:rsidP="009567FD">
      <w:pPr>
        <w:rPr>
          <w:lang w:val="en-US"/>
        </w:rPr>
      </w:pPr>
      <w:r w:rsidRPr="00FD112E">
        <w:rPr>
          <w:lang w:val="en-US"/>
        </w:rPr>
        <w:lastRenderedPageBreak/>
        <w:t>L4S is an end</w:t>
      </w:r>
      <w:r>
        <w:rPr>
          <w:lang w:val="en-US"/>
        </w:rPr>
        <w:t>-</w:t>
      </w:r>
      <w:r w:rsidRPr="00FD112E">
        <w:rPr>
          <w:lang w:val="en-US"/>
        </w:rPr>
        <w:t>to</w:t>
      </w:r>
      <w:r>
        <w:rPr>
          <w:lang w:val="en-US"/>
        </w:rPr>
        <w:t>-</w:t>
      </w:r>
      <w:r w:rsidRPr="00FD112E">
        <w:rPr>
          <w:lang w:val="en-US"/>
        </w:rPr>
        <w:t>end mechanism which depends on the capability of the transport network</w:t>
      </w:r>
      <w:r>
        <w:rPr>
          <w:lang w:val="en-US"/>
        </w:rPr>
        <w:t xml:space="preserve">. ECN and </w:t>
      </w:r>
      <w:r w:rsidR="005F180C" w:rsidRPr="005F180C">
        <w:rPr>
          <w:lang w:val="en-US"/>
        </w:rPr>
        <w:t>L4S use the two least significant bits of the traffic class field in the IPv4 or IPv6 header to encode four different code points.</w:t>
      </w:r>
      <w:r w:rsidR="005F180C">
        <w:rPr>
          <w:lang w:val="en-US"/>
        </w:rPr>
        <w:t xml:space="preserve"> </w:t>
      </w:r>
      <w:r w:rsidR="005F180C" w:rsidRPr="005F180C">
        <w:rPr>
          <w:lang w:val="en-US"/>
        </w:rPr>
        <w:t>In ECN, a congestion mark is equivalent to a packet drop. In L4S, a congestion mark serves as an indication instead of dropping the packet.</w:t>
      </w:r>
      <w:r w:rsidR="003A4124">
        <w:rPr>
          <w:lang w:val="en-US"/>
        </w:rPr>
        <w:t xml:space="preserve"> </w:t>
      </w:r>
      <w:r w:rsidR="00545687" w:rsidRPr="00545687">
        <w:rPr>
          <w:lang w:val="en-US"/>
        </w:rPr>
        <w:t>The principle of L4S is to change the ECN bits in the IP header as soon as queues start to grow. The action of changing the ECN bits to signal congestion is called marking. Hence, it is possible to signal congestion early and to reduce the queuing delay.</w:t>
      </w:r>
      <w:r w:rsidR="00545687">
        <w:rPr>
          <w:lang w:val="en-US"/>
        </w:rPr>
        <w:t xml:space="preserve"> </w:t>
      </w:r>
    </w:p>
    <w:p w14:paraId="706DC7FC" w14:textId="5C2EF175" w:rsidR="003A4124" w:rsidRPr="00FD112E" w:rsidRDefault="003A4124" w:rsidP="003A4124">
      <w:pPr>
        <w:rPr>
          <w:lang w:val="en-US"/>
        </w:rPr>
      </w:pPr>
      <w:r>
        <w:rPr>
          <w:lang w:val="en-US"/>
        </w:rPr>
        <w:t xml:space="preserve">Benefits of L4S </w:t>
      </w:r>
      <w:r w:rsidR="00885901">
        <w:rPr>
          <w:lang w:val="en-US"/>
        </w:rPr>
        <w:t xml:space="preserve">that </w:t>
      </w:r>
      <w:r>
        <w:rPr>
          <w:lang w:val="en-US"/>
        </w:rPr>
        <w:t>are applicable to XR traffic</w:t>
      </w:r>
    </w:p>
    <w:p w14:paraId="3E9DF0A1" w14:textId="77777777" w:rsidR="003A4124" w:rsidRDefault="003A4124" w:rsidP="003A4124">
      <w:pPr>
        <w:pStyle w:val="ListParagraph"/>
        <w:numPr>
          <w:ilvl w:val="0"/>
          <w:numId w:val="17"/>
        </w:numPr>
        <w:rPr>
          <w:lang w:val="en-US"/>
        </w:rPr>
      </w:pPr>
      <w:r w:rsidRPr="00FD112E">
        <w:rPr>
          <w:lang w:val="en-US"/>
        </w:rPr>
        <w:t>Enable</w:t>
      </w:r>
      <w:r>
        <w:rPr>
          <w:lang w:val="en-US"/>
        </w:rPr>
        <w:t xml:space="preserve">s </w:t>
      </w:r>
      <w:r w:rsidRPr="00FD112E">
        <w:rPr>
          <w:lang w:val="en-US"/>
        </w:rPr>
        <w:t>faster codec rate adaptation at the end-points</w:t>
      </w:r>
      <w:r>
        <w:rPr>
          <w:lang w:val="en-US"/>
        </w:rPr>
        <w:t xml:space="preserve"> of a connection</w:t>
      </w:r>
    </w:p>
    <w:p w14:paraId="4C25217C" w14:textId="1BD390C9" w:rsidR="003A4124" w:rsidRDefault="003A4124" w:rsidP="003A4124">
      <w:pPr>
        <w:pStyle w:val="ListParagraph"/>
        <w:numPr>
          <w:ilvl w:val="0"/>
          <w:numId w:val="17"/>
        </w:numPr>
        <w:rPr>
          <w:lang w:val="en-US"/>
        </w:rPr>
      </w:pPr>
      <w:r w:rsidRPr="00FD112E">
        <w:rPr>
          <w:lang w:val="en-US"/>
        </w:rPr>
        <w:t>Help</w:t>
      </w:r>
      <w:r>
        <w:rPr>
          <w:lang w:val="en-US"/>
        </w:rPr>
        <w:t>s</w:t>
      </w:r>
      <w:r w:rsidRPr="00FD112E">
        <w:rPr>
          <w:lang w:val="en-US"/>
        </w:rPr>
        <w:t xml:space="preserve"> keep the latency low and the throughput high</w:t>
      </w:r>
    </w:p>
    <w:p w14:paraId="1E6622F2" w14:textId="31AC9232" w:rsidR="00885901" w:rsidRPr="00FD112E" w:rsidRDefault="00885901" w:rsidP="003A4124">
      <w:pPr>
        <w:pStyle w:val="ListParagraph"/>
        <w:numPr>
          <w:ilvl w:val="0"/>
          <w:numId w:val="17"/>
        </w:numPr>
        <w:rPr>
          <w:lang w:val="en-US"/>
        </w:rPr>
      </w:pPr>
      <w:r>
        <w:rPr>
          <w:lang w:val="en-US"/>
        </w:rPr>
        <w:t>Better queue management leading to lower buffer states (which can be associated with less jitter)</w:t>
      </w:r>
    </w:p>
    <w:p w14:paraId="6F60BE91" w14:textId="7536590A" w:rsidR="00904C7C" w:rsidRDefault="00FD112E" w:rsidP="00FD112E">
      <w:pPr>
        <w:rPr>
          <w:lang w:val="en-US"/>
        </w:rPr>
      </w:pPr>
      <w:r w:rsidRPr="00FD112E">
        <w:rPr>
          <w:lang w:val="en-US"/>
        </w:rPr>
        <w:t>5G NR and LTE support ECN at the IP layer where the gNB and the UE may insert ECN codepoints as specified in clause 5 of [</w:t>
      </w:r>
      <w:r w:rsidR="0019490E">
        <w:rPr>
          <w:lang w:val="en-US"/>
        </w:rPr>
        <w:t>5</w:t>
      </w:r>
      <w:r w:rsidRPr="00FD112E">
        <w:rPr>
          <w:lang w:val="en-US"/>
        </w:rPr>
        <w:t xml:space="preserve">]. In particular, the UE and the gNB may set the Congestion Experienced (CE) codepoint (’11’) in PDCP SDUs (in the IP packet). </w:t>
      </w:r>
    </w:p>
    <w:p w14:paraId="4B878A57" w14:textId="71CCBCF3" w:rsidR="00A21C0A" w:rsidRPr="00182709" w:rsidRDefault="00A21C0A" w:rsidP="00FD112E">
      <w:pPr>
        <w:rPr>
          <w:u w:val="single"/>
          <w:lang w:val="en-US"/>
        </w:rPr>
      </w:pPr>
      <w:r w:rsidRPr="00182709">
        <w:rPr>
          <w:u w:val="single"/>
          <w:lang w:val="en-US"/>
        </w:rPr>
        <w:t>L4S enhancements</w:t>
      </w:r>
    </w:p>
    <w:p w14:paraId="6D80155E" w14:textId="2DA259F9" w:rsidR="00A21C0A" w:rsidRDefault="00A21C0A" w:rsidP="00FD112E">
      <w:pPr>
        <w:rPr>
          <w:lang w:val="en-US"/>
        </w:rPr>
      </w:pPr>
      <w:r>
        <w:rPr>
          <w:lang w:val="en-US"/>
        </w:rPr>
        <w:t>Using existing methods</w:t>
      </w:r>
      <w:r w:rsidR="00F86DC4">
        <w:rPr>
          <w:lang w:val="en-US"/>
        </w:rPr>
        <w:t xml:space="preserve"> in NR</w:t>
      </w:r>
      <w:r>
        <w:rPr>
          <w:lang w:val="en-US"/>
        </w:rPr>
        <w:t xml:space="preserve">, a </w:t>
      </w:r>
      <w:r w:rsidR="00D707BC">
        <w:rPr>
          <w:lang w:val="en-US"/>
        </w:rPr>
        <w:t xml:space="preserve">CE codepoint in </w:t>
      </w:r>
      <w:r w:rsidR="007210C4">
        <w:rPr>
          <w:lang w:val="en-US"/>
        </w:rPr>
        <w:t xml:space="preserve">a </w:t>
      </w:r>
      <w:r w:rsidR="00D707BC">
        <w:rPr>
          <w:lang w:val="en-US"/>
        </w:rPr>
        <w:t xml:space="preserve">PDCP SDU </w:t>
      </w:r>
      <w:r w:rsidR="00FD112E" w:rsidRPr="00FD112E">
        <w:rPr>
          <w:lang w:val="en-US"/>
        </w:rPr>
        <w:t xml:space="preserve">means </w:t>
      </w:r>
      <w:r>
        <w:rPr>
          <w:lang w:val="en-US"/>
        </w:rPr>
        <w:t xml:space="preserve">that </w:t>
      </w:r>
      <w:r w:rsidR="00FD112E" w:rsidRPr="00FD112E">
        <w:rPr>
          <w:lang w:val="en-US"/>
        </w:rPr>
        <w:t xml:space="preserve">ECN marking can only happen at the tail of the </w:t>
      </w:r>
      <w:r w:rsidR="007210C4">
        <w:rPr>
          <w:lang w:val="en-US"/>
        </w:rPr>
        <w:t>L2</w:t>
      </w:r>
      <w:r w:rsidR="00D707BC">
        <w:rPr>
          <w:lang w:val="en-US"/>
        </w:rPr>
        <w:t xml:space="preserve"> </w:t>
      </w:r>
      <w:r w:rsidR="00FD112E" w:rsidRPr="00FD112E">
        <w:rPr>
          <w:lang w:val="en-US"/>
        </w:rPr>
        <w:t>queue</w:t>
      </w:r>
      <w:r w:rsidR="00D707BC">
        <w:rPr>
          <w:lang w:val="en-US"/>
        </w:rPr>
        <w:t xml:space="preserve"> (</w:t>
      </w:r>
      <w:r w:rsidR="007210C4">
        <w:rPr>
          <w:lang w:val="en-US"/>
        </w:rPr>
        <w:t xml:space="preserve">e.g., </w:t>
      </w:r>
      <w:r w:rsidR="00D707BC">
        <w:rPr>
          <w:lang w:val="en-US"/>
        </w:rPr>
        <w:t xml:space="preserve">at the first </w:t>
      </w:r>
      <w:r w:rsidR="007210C4">
        <w:rPr>
          <w:lang w:val="en-US"/>
        </w:rPr>
        <w:t>IP packet submitted to PDCP</w:t>
      </w:r>
      <w:r>
        <w:rPr>
          <w:lang w:val="en-US"/>
        </w:rPr>
        <w:t xml:space="preserve"> in either direction</w:t>
      </w:r>
      <w:r w:rsidR="007210C4">
        <w:rPr>
          <w:lang w:val="en-US"/>
        </w:rPr>
        <w:t>)</w:t>
      </w:r>
      <w:r w:rsidR="00FD112E" w:rsidRPr="00FD112E">
        <w:rPr>
          <w:lang w:val="en-US"/>
        </w:rPr>
        <w:t xml:space="preserve">. Given that the L2 buffer can be very large and grant scheduling delays exist, an ECN/L4S marking at the end of the queue comes with the disadvantage of additional delay for the CE codepoint reaching its destination. </w:t>
      </w:r>
    </w:p>
    <w:p w14:paraId="7431CA21" w14:textId="1B5173DB" w:rsidR="00FD112E" w:rsidRDefault="00C62CE7" w:rsidP="00FD112E">
      <w:pPr>
        <w:rPr>
          <w:lang w:val="en-US"/>
        </w:rPr>
      </w:pPr>
      <w:r>
        <w:rPr>
          <w:lang w:val="en-US"/>
        </w:rPr>
        <w:t xml:space="preserve">We think that the delay can be significantly reduced if the CE marking can be provided at the head of the queue and signaled to the </w:t>
      </w:r>
      <w:r w:rsidR="00607492">
        <w:rPr>
          <w:lang w:val="en-US"/>
        </w:rPr>
        <w:t xml:space="preserve">gNB </w:t>
      </w:r>
      <w:r>
        <w:rPr>
          <w:lang w:val="en-US"/>
        </w:rPr>
        <w:t xml:space="preserve">or the UE already with the first packet in the </w:t>
      </w:r>
      <w:r w:rsidR="007210C4">
        <w:rPr>
          <w:lang w:val="en-US"/>
        </w:rPr>
        <w:t xml:space="preserve">respective </w:t>
      </w:r>
      <w:r>
        <w:rPr>
          <w:lang w:val="en-US"/>
        </w:rPr>
        <w:t>queue</w:t>
      </w:r>
      <w:r w:rsidR="00C71BB5">
        <w:rPr>
          <w:lang w:val="en-US"/>
        </w:rPr>
        <w:t xml:space="preserve"> over the Uu interface</w:t>
      </w:r>
      <w:r>
        <w:rPr>
          <w:lang w:val="en-US"/>
        </w:rPr>
        <w:t>.</w:t>
      </w:r>
      <w:r w:rsidR="00C71BB5">
        <w:rPr>
          <w:lang w:val="en-US"/>
        </w:rPr>
        <w:t xml:space="preserve"> To </w:t>
      </w:r>
      <w:r w:rsidR="00904C7C">
        <w:rPr>
          <w:lang w:val="en-US"/>
        </w:rPr>
        <w:t xml:space="preserve">insert an L4S marking at the </w:t>
      </w:r>
      <w:r w:rsidR="007210C4">
        <w:rPr>
          <w:lang w:val="en-US"/>
        </w:rPr>
        <w:t xml:space="preserve">queue </w:t>
      </w:r>
      <w:r w:rsidR="00904C7C">
        <w:rPr>
          <w:lang w:val="en-US"/>
        </w:rPr>
        <w:t>head</w:t>
      </w:r>
      <w:r w:rsidR="00753F13">
        <w:rPr>
          <w:lang w:val="en-US"/>
        </w:rPr>
        <w:t xml:space="preserve"> would be possible at </w:t>
      </w:r>
      <w:r w:rsidR="00904C7C">
        <w:rPr>
          <w:lang w:val="en-US"/>
        </w:rPr>
        <w:t>several layers</w:t>
      </w:r>
      <w:r w:rsidR="00182709">
        <w:rPr>
          <w:lang w:val="en-US"/>
        </w:rPr>
        <w:t xml:space="preserve"> in L2</w:t>
      </w:r>
      <w:r w:rsidR="00904C7C">
        <w:rPr>
          <w:lang w:val="en-US"/>
        </w:rPr>
        <w:t xml:space="preserve">, </w:t>
      </w:r>
      <w:r w:rsidR="00C71BB5">
        <w:rPr>
          <w:lang w:val="en-US"/>
        </w:rPr>
        <w:t xml:space="preserve">but </w:t>
      </w:r>
      <w:r w:rsidR="00904C7C">
        <w:rPr>
          <w:lang w:val="en-US"/>
        </w:rPr>
        <w:t xml:space="preserve">the method would be different for each of them. </w:t>
      </w:r>
      <w:r w:rsidR="00C71BB5">
        <w:rPr>
          <w:lang w:val="en-US"/>
        </w:rPr>
        <w:t>For example:</w:t>
      </w:r>
    </w:p>
    <w:p w14:paraId="13118840" w14:textId="77777777" w:rsidR="00753F13" w:rsidRDefault="005C0AC8" w:rsidP="00FD112E">
      <w:pPr>
        <w:pStyle w:val="ListParagraph"/>
        <w:numPr>
          <w:ilvl w:val="0"/>
          <w:numId w:val="17"/>
        </w:numPr>
        <w:rPr>
          <w:lang w:val="en-US"/>
        </w:rPr>
      </w:pPr>
      <w:r w:rsidRPr="00753F13">
        <w:rPr>
          <w:b/>
          <w:bCs/>
          <w:lang w:val="en-US"/>
        </w:rPr>
        <w:t>PDCP</w:t>
      </w:r>
      <w:r w:rsidR="00C84287" w:rsidRPr="00753F13">
        <w:rPr>
          <w:b/>
          <w:bCs/>
          <w:lang w:val="en-US"/>
        </w:rPr>
        <w:t>:</w:t>
      </w:r>
      <w:r w:rsidR="00C84287" w:rsidRPr="00753F13">
        <w:rPr>
          <w:lang w:val="en-US"/>
        </w:rPr>
        <w:t xml:space="preserve"> </w:t>
      </w:r>
      <w:r w:rsidR="009117DA" w:rsidRPr="00753F13">
        <w:rPr>
          <w:lang w:val="en-US"/>
        </w:rPr>
        <w:t xml:space="preserve">One </w:t>
      </w:r>
      <w:r w:rsidR="00C84287" w:rsidRPr="00753F13">
        <w:rPr>
          <w:lang w:val="en-US"/>
        </w:rPr>
        <w:t xml:space="preserve">DRB can be </w:t>
      </w:r>
      <w:r w:rsidR="009117DA" w:rsidRPr="00753F13">
        <w:rPr>
          <w:lang w:val="en-US"/>
        </w:rPr>
        <w:t xml:space="preserve">selected </w:t>
      </w:r>
      <w:r w:rsidR="00E90921" w:rsidRPr="00753F13">
        <w:rPr>
          <w:lang w:val="en-US"/>
        </w:rPr>
        <w:t xml:space="preserve">to carry PDCP packets with congestion </w:t>
      </w:r>
      <w:r w:rsidR="009117DA" w:rsidRPr="00753F13">
        <w:rPr>
          <w:lang w:val="en-US"/>
        </w:rPr>
        <w:t xml:space="preserve">feedback </w:t>
      </w:r>
      <w:r w:rsidR="00E90921" w:rsidRPr="00753F13">
        <w:rPr>
          <w:lang w:val="en-US"/>
        </w:rPr>
        <w:t>from other DRBs</w:t>
      </w:r>
    </w:p>
    <w:p w14:paraId="5ADEB8FA" w14:textId="7C7DCFF9" w:rsidR="00753F13" w:rsidRDefault="005C0AC8" w:rsidP="00FD112E">
      <w:pPr>
        <w:pStyle w:val="ListParagraph"/>
        <w:numPr>
          <w:ilvl w:val="0"/>
          <w:numId w:val="17"/>
        </w:numPr>
        <w:rPr>
          <w:lang w:val="en-US"/>
        </w:rPr>
      </w:pPr>
      <w:r w:rsidRPr="00753F13">
        <w:rPr>
          <w:b/>
          <w:bCs/>
          <w:lang w:val="en-US"/>
        </w:rPr>
        <w:t>RLC</w:t>
      </w:r>
      <w:r w:rsidR="00C84287" w:rsidRPr="00753F13">
        <w:rPr>
          <w:b/>
          <w:bCs/>
          <w:lang w:val="en-US"/>
        </w:rPr>
        <w:t>:</w:t>
      </w:r>
      <w:r w:rsidR="00C84287" w:rsidRPr="00753F13">
        <w:rPr>
          <w:lang w:val="en-US"/>
        </w:rPr>
        <w:t xml:space="preserve"> </w:t>
      </w:r>
      <w:r w:rsidR="009117DA" w:rsidRPr="00753F13">
        <w:rPr>
          <w:lang w:val="en-US"/>
        </w:rPr>
        <w:t xml:space="preserve">Insert L4S indications at the head of the RLC queue </w:t>
      </w:r>
      <w:r w:rsidR="00753F13" w:rsidRPr="00753F13">
        <w:rPr>
          <w:lang w:val="en-US"/>
        </w:rPr>
        <w:t xml:space="preserve">with </w:t>
      </w:r>
      <w:r w:rsidR="009117DA" w:rsidRPr="00753F13">
        <w:rPr>
          <w:lang w:val="en-US"/>
        </w:rPr>
        <w:t xml:space="preserve">a new RLC Control PDU or </w:t>
      </w:r>
      <w:r w:rsidR="00607492">
        <w:rPr>
          <w:lang w:val="en-US"/>
        </w:rPr>
        <w:t xml:space="preserve">in </w:t>
      </w:r>
      <w:r w:rsidR="009117DA" w:rsidRPr="00753F13">
        <w:rPr>
          <w:lang w:val="en-US"/>
        </w:rPr>
        <w:t xml:space="preserve">a </w:t>
      </w:r>
      <w:r w:rsidR="00753F13" w:rsidRPr="00753F13">
        <w:rPr>
          <w:lang w:val="en-US"/>
        </w:rPr>
        <w:t xml:space="preserve">new </w:t>
      </w:r>
      <w:r w:rsidR="009117DA" w:rsidRPr="00753F13">
        <w:rPr>
          <w:lang w:val="en-US"/>
        </w:rPr>
        <w:t>header field, since RLC headers are not ciphered</w:t>
      </w:r>
    </w:p>
    <w:p w14:paraId="5A55720C" w14:textId="069D47F8" w:rsidR="005C0AC8" w:rsidRPr="00753F13" w:rsidRDefault="005C0AC8" w:rsidP="00FD112E">
      <w:pPr>
        <w:pStyle w:val="ListParagraph"/>
        <w:numPr>
          <w:ilvl w:val="0"/>
          <w:numId w:val="17"/>
        </w:numPr>
        <w:rPr>
          <w:lang w:val="en-US"/>
        </w:rPr>
      </w:pPr>
      <w:r w:rsidRPr="00753F13">
        <w:rPr>
          <w:b/>
          <w:bCs/>
          <w:lang w:val="en-US"/>
        </w:rPr>
        <w:t>MAC</w:t>
      </w:r>
      <w:r w:rsidR="00C84287" w:rsidRPr="00753F13">
        <w:rPr>
          <w:b/>
          <w:bCs/>
          <w:lang w:val="en-US"/>
        </w:rPr>
        <w:t>:</w:t>
      </w:r>
      <w:r w:rsidR="00C84287" w:rsidRPr="00753F13">
        <w:rPr>
          <w:lang w:val="en-US"/>
        </w:rPr>
        <w:t xml:space="preserve"> Utilization of Reserved bits in </w:t>
      </w:r>
      <w:r w:rsidR="00753F13" w:rsidRPr="00753F13">
        <w:rPr>
          <w:lang w:val="en-US"/>
        </w:rPr>
        <w:t>a</w:t>
      </w:r>
      <w:r w:rsidR="00C84287" w:rsidRPr="00753F13">
        <w:rPr>
          <w:lang w:val="en-US"/>
        </w:rPr>
        <w:t xml:space="preserve"> MAC subheader associated with a MAC SDU or </w:t>
      </w:r>
      <w:r w:rsidR="00753F13" w:rsidRPr="00753F13">
        <w:rPr>
          <w:lang w:val="en-US"/>
        </w:rPr>
        <w:t xml:space="preserve">MAC </w:t>
      </w:r>
      <w:r w:rsidR="00C84287" w:rsidRPr="00753F13">
        <w:rPr>
          <w:lang w:val="en-US"/>
        </w:rPr>
        <w:t>CE</w:t>
      </w:r>
    </w:p>
    <w:p w14:paraId="2321EC39" w14:textId="19FB451B" w:rsidR="00500EC9" w:rsidRPr="00500EC9" w:rsidRDefault="00500EC9" w:rsidP="00FD112E">
      <w:pPr>
        <w:rPr>
          <w:b/>
          <w:bCs/>
          <w:lang w:val="en-US"/>
        </w:rPr>
      </w:pPr>
      <w:r w:rsidRPr="00500EC9">
        <w:rPr>
          <w:b/>
          <w:bCs/>
          <w:lang w:val="en-US"/>
        </w:rPr>
        <w:t>Proposal</w:t>
      </w:r>
      <w:r w:rsidR="00432FC1">
        <w:rPr>
          <w:b/>
          <w:bCs/>
          <w:lang w:val="en-US"/>
        </w:rPr>
        <w:t xml:space="preserve"> 5</w:t>
      </w:r>
      <w:r w:rsidRPr="00500EC9">
        <w:rPr>
          <w:b/>
          <w:bCs/>
          <w:lang w:val="en-US"/>
        </w:rPr>
        <w:t xml:space="preserve">: </w:t>
      </w:r>
      <w:r w:rsidR="00222D03">
        <w:rPr>
          <w:b/>
          <w:bCs/>
          <w:lang w:val="en-US"/>
        </w:rPr>
        <w:t xml:space="preserve">A congestion indication at the head of the PDCP, RLC or MAC queue </w:t>
      </w:r>
      <w:r w:rsidR="00222D03" w:rsidRPr="00222D03">
        <w:rPr>
          <w:b/>
          <w:bCs/>
          <w:lang w:val="en-US"/>
        </w:rPr>
        <w:t xml:space="preserve">may be allowed to </w:t>
      </w:r>
      <w:r w:rsidR="00222D03">
        <w:rPr>
          <w:b/>
          <w:bCs/>
          <w:lang w:val="en-US"/>
        </w:rPr>
        <w:t>reduce delay</w:t>
      </w:r>
      <w:r w:rsidR="00222D03" w:rsidRPr="00222D03">
        <w:rPr>
          <w:b/>
          <w:bCs/>
          <w:lang w:val="en-US"/>
        </w:rPr>
        <w:t>. Detailed mechanisms can be discussed in the work item phase.</w:t>
      </w:r>
    </w:p>
    <w:p w14:paraId="230AF8DE" w14:textId="41370C87" w:rsidR="00611C24" w:rsidRPr="00611C24" w:rsidRDefault="00354FB7" w:rsidP="00611C24">
      <w:pPr>
        <w:rPr>
          <w:lang w:val="en-US"/>
        </w:rPr>
      </w:pPr>
      <w:r>
        <w:rPr>
          <w:lang w:val="en-US"/>
        </w:rPr>
        <w:t xml:space="preserve">Secondly, </w:t>
      </w:r>
      <w:r w:rsidR="009C6E0E">
        <w:rPr>
          <w:lang w:val="en-US"/>
        </w:rPr>
        <w:t xml:space="preserve">RAN2 may </w:t>
      </w:r>
      <w:r>
        <w:rPr>
          <w:lang w:val="en-US"/>
        </w:rPr>
        <w:t xml:space="preserve">consider means to detect congestion at specific conditions tailored to XR use cases. </w:t>
      </w:r>
      <w:r w:rsidR="00214525">
        <w:rPr>
          <w:lang w:val="en-US"/>
        </w:rPr>
        <w:t xml:space="preserve">To give an </w:t>
      </w:r>
      <w:r w:rsidR="00611C24">
        <w:rPr>
          <w:lang w:val="en-US"/>
        </w:rPr>
        <w:t xml:space="preserve">example, a </w:t>
      </w:r>
      <w:r w:rsidR="00611C24" w:rsidRPr="00611C24">
        <w:rPr>
          <w:lang w:val="en-US"/>
        </w:rPr>
        <w:t xml:space="preserve">transmitter </w:t>
      </w:r>
      <w:r w:rsidR="00214525">
        <w:rPr>
          <w:lang w:val="en-US"/>
        </w:rPr>
        <w:t xml:space="preserve">(UE or gNB) </w:t>
      </w:r>
      <w:r w:rsidR="00611C24" w:rsidRPr="00611C24">
        <w:rPr>
          <w:lang w:val="en-US"/>
        </w:rPr>
        <w:t>may declare a congestion condition if lower layers have not confirmed the successful transmission of a group of PDUs after a specified or configured fraction of the PDU Set Delay Budget (PSDB)</w:t>
      </w:r>
      <w:r w:rsidR="00611C24">
        <w:rPr>
          <w:lang w:val="en-US"/>
        </w:rPr>
        <w:t xml:space="preserve"> or </w:t>
      </w:r>
      <w:r w:rsidR="00611C24" w:rsidRPr="00611C24">
        <w:rPr>
          <w:lang w:val="en-US"/>
        </w:rPr>
        <w:t xml:space="preserve">the PDCP </w:t>
      </w:r>
      <w:r w:rsidR="00611C24" w:rsidRPr="00611C24">
        <w:rPr>
          <w:i/>
          <w:iCs/>
          <w:lang w:val="en-US"/>
        </w:rPr>
        <w:t>discardTimer</w:t>
      </w:r>
      <w:r w:rsidR="00611C24" w:rsidRPr="00611C24">
        <w:rPr>
          <w:lang w:val="en-US"/>
        </w:rPr>
        <w:t xml:space="preserve">. </w:t>
      </w:r>
      <w:r w:rsidR="00214525">
        <w:rPr>
          <w:lang w:val="en-US"/>
        </w:rPr>
        <w:t>A receiver (</w:t>
      </w:r>
      <w:r w:rsidR="00214525" w:rsidRPr="00214525">
        <w:rPr>
          <w:lang w:val="en-US"/>
        </w:rPr>
        <w:t>UE or gNB</w:t>
      </w:r>
      <w:r w:rsidR="00214525">
        <w:rPr>
          <w:lang w:val="en-US"/>
        </w:rPr>
        <w:t xml:space="preserve">) </w:t>
      </w:r>
      <w:r w:rsidR="00214525" w:rsidRPr="00214525">
        <w:rPr>
          <w:lang w:val="en-US"/>
        </w:rPr>
        <w:t xml:space="preserve">may declare a congestion condition based on </w:t>
      </w:r>
      <w:r w:rsidR="00214525">
        <w:rPr>
          <w:lang w:val="en-US"/>
        </w:rPr>
        <w:t xml:space="preserve">the </w:t>
      </w:r>
      <w:r w:rsidR="00214525" w:rsidRPr="00214525">
        <w:rPr>
          <w:lang w:val="en-US"/>
        </w:rPr>
        <w:t xml:space="preserve">(nominal) periodicity of the </w:t>
      </w:r>
      <w:r w:rsidR="00214525">
        <w:rPr>
          <w:lang w:val="en-US"/>
        </w:rPr>
        <w:t xml:space="preserve">XR </w:t>
      </w:r>
      <w:r w:rsidR="00214525" w:rsidRPr="00214525">
        <w:rPr>
          <w:lang w:val="en-US"/>
        </w:rPr>
        <w:t>traffic flo</w:t>
      </w:r>
      <w:r w:rsidR="00214525">
        <w:rPr>
          <w:lang w:val="en-US"/>
        </w:rPr>
        <w:t>w while in a condition where a continuous stream of packets can be expected.</w:t>
      </w:r>
      <w:r w:rsidR="00284816">
        <w:rPr>
          <w:lang w:val="en-US"/>
        </w:rPr>
        <w:t xml:space="preserve"> Other conditions are possible as well.</w:t>
      </w:r>
    </w:p>
    <w:p w14:paraId="5BDDB8C0" w14:textId="69ADF70C" w:rsidR="00611C24" w:rsidRPr="00A21C0A" w:rsidRDefault="00214525" w:rsidP="00FD112E">
      <w:pPr>
        <w:rPr>
          <w:b/>
          <w:bCs/>
          <w:lang w:val="en-US"/>
        </w:rPr>
      </w:pPr>
      <w:r w:rsidRPr="00A21C0A">
        <w:rPr>
          <w:b/>
          <w:bCs/>
          <w:lang w:val="en-US"/>
        </w:rPr>
        <w:t>Proposal</w:t>
      </w:r>
      <w:r w:rsidR="00432FC1">
        <w:rPr>
          <w:b/>
          <w:bCs/>
          <w:lang w:val="en-US"/>
        </w:rPr>
        <w:t xml:space="preserve"> 6</w:t>
      </w:r>
      <w:r w:rsidRPr="00A21C0A">
        <w:rPr>
          <w:b/>
          <w:bCs/>
          <w:lang w:val="en-US"/>
        </w:rPr>
        <w:t xml:space="preserve">: </w:t>
      </w:r>
      <w:r w:rsidR="005B5518">
        <w:rPr>
          <w:b/>
          <w:bCs/>
          <w:lang w:val="en-US"/>
        </w:rPr>
        <w:t xml:space="preserve">RAN2 </w:t>
      </w:r>
      <w:r w:rsidR="0002509A">
        <w:rPr>
          <w:b/>
          <w:bCs/>
          <w:lang w:val="en-US"/>
        </w:rPr>
        <w:t xml:space="preserve">may </w:t>
      </w:r>
      <w:r w:rsidR="005B5518">
        <w:rPr>
          <w:b/>
          <w:bCs/>
          <w:lang w:val="en-US"/>
        </w:rPr>
        <w:t xml:space="preserve">consider congestion detection mechanisms for XR traffic. </w:t>
      </w:r>
    </w:p>
    <w:p w14:paraId="49484032" w14:textId="134DEC39" w:rsidR="0013235C" w:rsidRDefault="005C0AC8" w:rsidP="00FD112E">
      <w:pPr>
        <w:rPr>
          <w:lang w:val="en-US"/>
        </w:rPr>
      </w:pPr>
      <w:r>
        <w:rPr>
          <w:lang w:val="en-US"/>
        </w:rPr>
        <w:t xml:space="preserve">XR </w:t>
      </w:r>
      <w:r w:rsidR="003B6A5A">
        <w:rPr>
          <w:lang w:val="en-US"/>
        </w:rPr>
        <w:t xml:space="preserve">traffic </w:t>
      </w:r>
      <w:r>
        <w:rPr>
          <w:lang w:val="en-US"/>
        </w:rPr>
        <w:t xml:space="preserve">may </w:t>
      </w:r>
      <w:r w:rsidR="00440DE2">
        <w:rPr>
          <w:lang w:val="en-US"/>
        </w:rPr>
        <w:t xml:space="preserve">also </w:t>
      </w:r>
      <w:r w:rsidR="009C6E0E">
        <w:rPr>
          <w:lang w:val="en-US"/>
        </w:rPr>
        <w:t xml:space="preserve">utilize </w:t>
      </w:r>
      <w:r>
        <w:rPr>
          <w:lang w:val="en-US"/>
        </w:rPr>
        <w:t xml:space="preserve">the indication </w:t>
      </w:r>
      <w:r w:rsidR="00A21C0A">
        <w:rPr>
          <w:lang w:val="en-US"/>
        </w:rPr>
        <w:t xml:space="preserve">or detection </w:t>
      </w:r>
      <w:r>
        <w:rPr>
          <w:lang w:val="en-US"/>
        </w:rPr>
        <w:t xml:space="preserve">of </w:t>
      </w:r>
      <w:r w:rsidR="00A21C0A">
        <w:rPr>
          <w:lang w:val="en-US"/>
        </w:rPr>
        <w:t xml:space="preserve">a </w:t>
      </w:r>
      <w:r>
        <w:rPr>
          <w:lang w:val="en-US"/>
        </w:rPr>
        <w:t xml:space="preserve">congestion </w:t>
      </w:r>
      <w:r w:rsidR="00A21C0A">
        <w:rPr>
          <w:lang w:val="en-US"/>
        </w:rPr>
        <w:t xml:space="preserve">condition </w:t>
      </w:r>
      <w:r>
        <w:rPr>
          <w:lang w:val="en-US"/>
        </w:rPr>
        <w:t xml:space="preserve">as a </w:t>
      </w:r>
      <w:r w:rsidR="003B6A5A">
        <w:rPr>
          <w:lang w:val="en-US"/>
        </w:rPr>
        <w:t>trigger</w:t>
      </w:r>
      <w:r>
        <w:rPr>
          <w:lang w:val="en-US"/>
        </w:rPr>
        <w:t xml:space="preserve"> to adjust certain parameters </w:t>
      </w:r>
      <w:r w:rsidR="003B6A5A">
        <w:rPr>
          <w:lang w:val="en-US"/>
        </w:rPr>
        <w:t xml:space="preserve">of </w:t>
      </w:r>
      <w:r>
        <w:rPr>
          <w:lang w:val="en-US"/>
        </w:rPr>
        <w:t>a traffic flow.</w:t>
      </w:r>
      <w:r w:rsidR="00284816">
        <w:rPr>
          <w:lang w:val="en-US"/>
        </w:rPr>
        <w:t xml:space="preserve"> </w:t>
      </w:r>
      <w:r w:rsidR="00100CAE">
        <w:rPr>
          <w:lang w:val="en-US"/>
        </w:rPr>
        <w:t xml:space="preserve">A </w:t>
      </w:r>
      <w:r w:rsidR="00284816" w:rsidRPr="00284816">
        <w:rPr>
          <w:lang w:val="en-US"/>
        </w:rPr>
        <w:t xml:space="preserve">PDU </w:t>
      </w:r>
      <w:r w:rsidR="00284816">
        <w:rPr>
          <w:lang w:val="en-US"/>
        </w:rPr>
        <w:t>S</w:t>
      </w:r>
      <w:r w:rsidR="00284816" w:rsidRPr="00284816">
        <w:rPr>
          <w:lang w:val="en-US"/>
        </w:rPr>
        <w:t xml:space="preserve">et </w:t>
      </w:r>
      <w:r w:rsidR="003B6A5A">
        <w:rPr>
          <w:lang w:val="en-US"/>
        </w:rPr>
        <w:t xml:space="preserve">that is known to have </w:t>
      </w:r>
      <w:r w:rsidR="00284816" w:rsidRPr="00284816">
        <w:rPr>
          <w:lang w:val="en-US"/>
        </w:rPr>
        <w:t xml:space="preserve">experienced congestion in the CN or the RAN may be treated differently than a PDU </w:t>
      </w:r>
      <w:r w:rsidR="00100CAE">
        <w:rPr>
          <w:lang w:val="en-US"/>
        </w:rPr>
        <w:t>S</w:t>
      </w:r>
      <w:r w:rsidR="00284816" w:rsidRPr="00284816">
        <w:rPr>
          <w:lang w:val="en-US"/>
        </w:rPr>
        <w:t xml:space="preserve">et that has not experienced congestion. </w:t>
      </w:r>
    </w:p>
    <w:p w14:paraId="7FCAA8A4" w14:textId="2C2F19A8" w:rsidR="00A90775" w:rsidRDefault="00A90775" w:rsidP="00A90775">
      <w:pPr>
        <w:rPr>
          <w:lang w:val="en-US"/>
        </w:rPr>
      </w:pPr>
      <w:r>
        <w:rPr>
          <w:lang w:val="en-US"/>
        </w:rPr>
        <w:t>For example, u</w:t>
      </w:r>
      <w:r w:rsidR="00100CAE" w:rsidRPr="00100CAE">
        <w:rPr>
          <w:lang w:val="en-US"/>
        </w:rPr>
        <w:t xml:space="preserve">pon identification that a PDU </w:t>
      </w:r>
      <w:r>
        <w:rPr>
          <w:lang w:val="en-US"/>
        </w:rPr>
        <w:t>S</w:t>
      </w:r>
      <w:r w:rsidR="00100CAE" w:rsidRPr="00100CAE">
        <w:rPr>
          <w:lang w:val="en-US"/>
        </w:rPr>
        <w:t xml:space="preserve">et has experienced congestion, the RAN or the UE may </w:t>
      </w:r>
      <w:r>
        <w:rPr>
          <w:lang w:val="en-US"/>
        </w:rPr>
        <w:t>i</w:t>
      </w:r>
      <w:r w:rsidR="00100CAE" w:rsidRPr="00100CAE">
        <w:rPr>
          <w:lang w:val="en-US"/>
        </w:rPr>
        <w:t xml:space="preserve">ncrease the priority level for this PDU </w:t>
      </w:r>
      <w:r>
        <w:rPr>
          <w:lang w:val="en-US"/>
        </w:rPr>
        <w:t>S</w:t>
      </w:r>
      <w:r w:rsidR="00100CAE" w:rsidRPr="00100CAE">
        <w:rPr>
          <w:lang w:val="en-US"/>
        </w:rPr>
        <w:t>et to ensure faster scheduling</w:t>
      </w:r>
      <w:r>
        <w:rPr>
          <w:lang w:val="en-US"/>
        </w:rPr>
        <w:t xml:space="preserve"> or ensure reliable transmission, p</w:t>
      </w:r>
      <w:r w:rsidRPr="00A90775">
        <w:rPr>
          <w:lang w:val="en-US"/>
        </w:rPr>
        <w:t>rioritize the transmission of more important PDU sets (such as I-frames) over PDU sets of less importance</w:t>
      </w:r>
      <w:r>
        <w:rPr>
          <w:lang w:val="en-US"/>
        </w:rPr>
        <w:t xml:space="preserve">, or apply </w:t>
      </w:r>
      <w:r w:rsidR="00484E1E">
        <w:rPr>
          <w:lang w:val="en-US"/>
        </w:rPr>
        <w:t xml:space="preserve">a </w:t>
      </w:r>
      <w:r w:rsidRPr="00A90775">
        <w:rPr>
          <w:lang w:val="en-US"/>
        </w:rPr>
        <w:t>congestion policy</w:t>
      </w:r>
      <w:r w:rsidR="00484E1E">
        <w:rPr>
          <w:lang w:val="en-US"/>
        </w:rPr>
        <w:t>.</w:t>
      </w:r>
      <w:r w:rsidR="00E611C5">
        <w:rPr>
          <w:lang w:val="en-US"/>
        </w:rPr>
        <w:t xml:space="preserve"> </w:t>
      </w:r>
      <w:r w:rsidR="00440DE2">
        <w:rPr>
          <w:lang w:val="en-US"/>
        </w:rPr>
        <w:t xml:space="preserve">Likewise, the configuration </w:t>
      </w:r>
      <w:r w:rsidR="00E611C5">
        <w:rPr>
          <w:lang w:val="en-US"/>
        </w:rPr>
        <w:t xml:space="preserve">or the mapping </w:t>
      </w:r>
      <w:r w:rsidR="00440DE2">
        <w:rPr>
          <w:lang w:val="en-US"/>
        </w:rPr>
        <w:t xml:space="preserve">of a traffic flow may be conditionally adjusted </w:t>
      </w:r>
      <w:r w:rsidR="00E611C5">
        <w:rPr>
          <w:lang w:val="en-US"/>
        </w:rPr>
        <w:t xml:space="preserve">upon detection of one or multiple </w:t>
      </w:r>
      <w:r w:rsidR="00440DE2">
        <w:rPr>
          <w:lang w:val="en-US"/>
        </w:rPr>
        <w:t>congestion event</w:t>
      </w:r>
      <w:r w:rsidR="00E611C5">
        <w:rPr>
          <w:lang w:val="en-US"/>
        </w:rPr>
        <w:t xml:space="preserve">s. </w:t>
      </w:r>
    </w:p>
    <w:p w14:paraId="00435915" w14:textId="70050208" w:rsidR="00484E1E" w:rsidRDefault="00484E1E" w:rsidP="00A90775">
      <w:pPr>
        <w:rPr>
          <w:lang w:val="en-US"/>
        </w:rPr>
      </w:pPr>
      <w:r>
        <w:rPr>
          <w:lang w:val="en-US"/>
        </w:rPr>
        <w:t xml:space="preserve">Since </w:t>
      </w:r>
      <w:r w:rsidR="003B3501">
        <w:rPr>
          <w:lang w:val="en-US"/>
        </w:rPr>
        <w:t xml:space="preserve">Rel-18 </w:t>
      </w:r>
      <w:r>
        <w:rPr>
          <w:lang w:val="en-US"/>
        </w:rPr>
        <w:t xml:space="preserve">may </w:t>
      </w:r>
      <w:r w:rsidR="00E611C5">
        <w:rPr>
          <w:lang w:val="en-US"/>
        </w:rPr>
        <w:t xml:space="preserve">require </w:t>
      </w:r>
      <w:r w:rsidR="003B3501">
        <w:rPr>
          <w:lang w:val="en-US"/>
        </w:rPr>
        <w:t xml:space="preserve">additional </w:t>
      </w:r>
      <w:r>
        <w:rPr>
          <w:lang w:val="en-US"/>
        </w:rPr>
        <w:t xml:space="preserve">packet headers for identification of PDU Sets, an identification of congestion experienced for a PDU Set </w:t>
      </w:r>
      <w:r w:rsidR="00E611C5">
        <w:rPr>
          <w:lang w:val="en-US"/>
        </w:rPr>
        <w:t xml:space="preserve">can </w:t>
      </w:r>
      <w:r>
        <w:rPr>
          <w:lang w:val="en-US"/>
        </w:rPr>
        <w:t xml:space="preserve">be considered along the way. </w:t>
      </w:r>
    </w:p>
    <w:p w14:paraId="5C98B78F" w14:textId="43E58BB5" w:rsidR="00484E1E" w:rsidRPr="00ED02B3" w:rsidRDefault="00ED02B3" w:rsidP="00A90775">
      <w:pPr>
        <w:rPr>
          <w:b/>
          <w:bCs/>
          <w:lang w:val="en-US"/>
        </w:rPr>
      </w:pPr>
      <w:r w:rsidRPr="00ED02B3">
        <w:rPr>
          <w:b/>
          <w:bCs/>
          <w:lang w:val="en-US"/>
        </w:rPr>
        <w:lastRenderedPageBreak/>
        <w:t>Proposal</w:t>
      </w:r>
      <w:r w:rsidR="00432FC1">
        <w:rPr>
          <w:b/>
          <w:bCs/>
          <w:lang w:val="en-US"/>
        </w:rPr>
        <w:t xml:space="preserve"> 7</w:t>
      </w:r>
      <w:r w:rsidRPr="00ED02B3">
        <w:rPr>
          <w:b/>
          <w:bCs/>
          <w:lang w:val="en-US"/>
        </w:rPr>
        <w:t xml:space="preserve">: </w:t>
      </w:r>
      <w:r w:rsidR="00E611C5">
        <w:rPr>
          <w:b/>
          <w:bCs/>
          <w:lang w:val="en-US"/>
        </w:rPr>
        <w:t xml:space="preserve">RAN2 </w:t>
      </w:r>
      <w:r w:rsidR="0002509A">
        <w:rPr>
          <w:b/>
          <w:bCs/>
          <w:lang w:val="en-US"/>
        </w:rPr>
        <w:t xml:space="preserve">may utilize an </w:t>
      </w:r>
      <w:r w:rsidR="003B3501">
        <w:rPr>
          <w:b/>
          <w:bCs/>
          <w:lang w:val="en-US"/>
        </w:rPr>
        <w:t xml:space="preserve">indication of congestion information </w:t>
      </w:r>
      <w:r w:rsidR="00B54748">
        <w:rPr>
          <w:b/>
          <w:bCs/>
          <w:lang w:val="en-US"/>
        </w:rPr>
        <w:t xml:space="preserve">for complete </w:t>
      </w:r>
      <w:r w:rsidR="00E611C5">
        <w:rPr>
          <w:b/>
          <w:bCs/>
          <w:lang w:val="en-US"/>
        </w:rPr>
        <w:t xml:space="preserve">PDU </w:t>
      </w:r>
      <w:r w:rsidR="00607492">
        <w:rPr>
          <w:b/>
          <w:bCs/>
          <w:lang w:val="en-US"/>
        </w:rPr>
        <w:t>Sets and</w:t>
      </w:r>
      <w:r w:rsidR="003B3501">
        <w:rPr>
          <w:b/>
          <w:bCs/>
          <w:lang w:val="en-US"/>
        </w:rPr>
        <w:t xml:space="preserve"> </w:t>
      </w:r>
      <w:r w:rsidR="0002509A">
        <w:rPr>
          <w:b/>
          <w:bCs/>
          <w:lang w:val="en-US"/>
        </w:rPr>
        <w:t xml:space="preserve">apply congestion mitigation policies for XR traffic. </w:t>
      </w:r>
      <w:r w:rsidR="003B3501">
        <w:rPr>
          <w:b/>
          <w:bCs/>
          <w:lang w:val="en-US"/>
        </w:rPr>
        <w:t>Detailed</w:t>
      </w:r>
      <w:r w:rsidR="0002509A">
        <w:rPr>
          <w:b/>
          <w:bCs/>
          <w:lang w:val="en-US"/>
        </w:rPr>
        <w:t xml:space="preserve"> </w:t>
      </w:r>
      <w:r w:rsidR="003B3501">
        <w:rPr>
          <w:b/>
          <w:bCs/>
          <w:lang w:val="en-US"/>
        </w:rPr>
        <w:t xml:space="preserve">mechanisms can be defined in work item phase. </w:t>
      </w:r>
    </w:p>
    <w:p w14:paraId="2256FBA6" w14:textId="5862A3A6" w:rsidR="002F7B25" w:rsidRPr="003569D6" w:rsidRDefault="002F7B25" w:rsidP="003569D6">
      <w:pPr>
        <w:rPr>
          <w:lang w:val="en-US"/>
        </w:rPr>
      </w:pPr>
    </w:p>
    <w:p w14:paraId="3B62EC4A" w14:textId="77777777" w:rsidR="009B0746" w:rsidRPr="00CB5EE9" w:rsidRDefault="009B0746" w:rsidP="009B0746">
      <w:pPr>
        <w:pStyle w:val="Heading1"/>
        <w:rPr>
          <w:lang w:val="en-US"/>
        </w:rPr>
      </w:pPr>
      <w:r>
        <w:rPr>
          <w:lang w:val="en-US"/>
        </w:rPr>
        <w:t>Conclusions</w:t>
      </w:r>
    </w:p>
    <w:p w14:paraId="5D0F9EC9" w14:textId="65AED79B" w:rsidR="009B0746" w:rsidRDefault="00765034" w:rsidP="00E3045C">
      <w:pPr>
        <w:rPr>
          <w:bCs/>
          <w:lang w:val="en-US"/>
        </w:rPr>
      </w:pPr>
      <w:r>
        <w:rPr>
          <w:iCs/>
          <w:lang w:val="en-US"/>
        </w:rPr>
        <w:t xml:space="preserve">This contribution </w:t>
      </w:r>
      <w:r w:rsidR="006B3E04">
        <w:rPr>
          <w:iCs/>
          <w:lang w:val="en-US"/>
        </w:rPr>
        <w:t xml:space="preserve">provides a view on XR awareness as part of the RAN2 study for NR enhancements for XR. </w:t>
      </w:r>
      <w:r w:rsidR="009B0746">
        <w:rPr>
          <w:bCs/>
          <w:lang w:val="en-US"/>
        </w:rPr>
        <w:t xml:space="preserve">We have following </w:t>
      </w:r>
      <w:r w:rsidR="006B3E04">
        <w:rPr>
          <w:bCs/>
          <w:lang w:val="en-US"/>
        </w:rPr>
        <w:t xml:space="preserve">observations and </w:t>
      </w:r>
      <w:r w:rsidR="009B0746">
        <w:rPr>
          <w:bCs/>
          <w:lang w:val="en-US"/>
        </w:rPr>
        <w:t>proposals:</w:t>
      </w:r>
    </w:p>
    <w:p w14:paraId="54BF25D3" w14:textId="5EA702D2" w:rsidR="00A5711B" w:rsidRPr="00A5711B" w:rsidRDefault="00A5711B" w:rsidP="00A5711B">
      <w:pPr>
        <w:rPr>
          <w:b/>
          <w:bCs/>
          <w:lang w:val="en-US"/>
        </w:rPr>
      </w:pPr>
      <w:r w:rsidRPr="00A5711B">
        <w:rPr>
          <w:b/>
          <w:bCs/>
          <w:lang w:val="en-US"/>
        </w:rPr>
        <w:t xml:space="preserve">Proposal 1: RAN2 </w:t>
      </w:r>
      <w:r w:rsidR="009D6F03">
        <w:rPr>
          <w:b/>
          <w:bCs/>
          <w:lang w:val="en-US"/>
        </w:rPr>
        <w:t>may consider</w:t>
      </w:r>
      <w:r w:rsidRPr="00A5711B">
        <w:rPr>
          <w:b/>
          <w:bCs/>
          <w:lang w:val="en-US"/>
        </w:rPr>
        <w:t xml:space="preserve"> methods to alter the QoS requirements associated with a DRB or QoS flow on a quasi-periodical basis.</w:t>
      </w:r>
    </w:p>
    <w:p w14:paraId="5714DD1A" w14:textId="2DF5077A" w:rsidR="00A5711B" w:rsidRPr="00A5711B" w:rsidRDefault="00A5711B" w:rsidP="00A5711B">
      <w:pPr>
        <w:rPr>
          <w:bCs/>
          <w:lang w:val="en-US"/>
        </w:rPr>
      </w:pPr>
      <w:r w:rsidRPr="00A5711B">
        <w:rPr>
          <w:b/>
          <w:bCs/>
          <w:lang w:val="en-US"/>
        </w:rPr>
        <w:t>Proposal 2:</w:t>
      </w:r>
      <w:r w:rsidRPr="00A5711B">
        <w:rPr>
          <w:bCs/>
          <w:lang w:val="en-US"/>
        </w:rPr>
        <w:t xml:space="preserve"> </w:t>
      </w:r>
      <w:r w:rsidRPr="00A5711B">
        <w:rPr>
          <w:b/>
          <w:bCs/>
          <w:lang w:val="en-US"/>
        </w:rPr>
        <w:t xml:space="preserve">RAN2 </w:t>
      </w:r>
      <w:r w:rsidR="009D6F03">
        <w:rPr>
          <w:b/>
          <w:bCs/>
          <w:lang w:val="en-US"/>
        </w:rPr>
        <w:t>may consider</w:t>
      </w:r>
      <w:r w:rsidR="009D6F03" w:rsidRPr="00A5711B">
        <w:rPr>
          <w:b/>
          <w:bCs/>
          <w:lang w:val="en-US"/>
        </w:rPr>
        <w:t xml:space="preserve"> </w:t>
      </w:r>
      <w:r w:rsidRPr="00A5711B">
        <w:rPr>
          <w:b/>
          <w:bCs/>
          <w:lang w:val="en-US"/>
        </w:rPr>
        <w:t>the selection of RLC entities for XR traffic.</w:t>
      </w:r>
    </w:p>
    <w:p w14:paraId="26ACF852" w14:textId="01A0070A" w:rsidR="00A5711B" w:rsidRDefault="00A5711B" w:rsidP="00A5711B">
      <w:pPr>
        <w:rPr>
          <w:bCs/>
          <w:lang w:val="en-US"/>
        </w:rPr>
      </w:pPr>
      <w:r w:rsidRPr="00A5711B">
        <w:rPr>
          <w:b/>
          <w:bCs/>
          <w:lang w:val="en-US"/>
        </w:rPr>
        <w:t xml:space="preserve">Proposal 3: RAN2 </w:t>
      </w:r>
      <w:r w:rsidR="009D6F03">
        <w:rPr>
          <w:b/>
          <w:bCs/>
          <w:lang w:val="en-US"/>
        </w:rPr>
        <w:t>may consider</w:t>
      </w:r>
      <w:r w:rsidR="009D6F03" w:rsidRPr="00A5711B">
        <w:rPr>
          <w:b/>
          <w:bCs/>
          <w:lang w:val="en-US"/>
        </w:rPr>
        <w:t xml:space="preserve"> </w:t>
      </w:r>
      <w:r w:rsidRPr="00A5711B">
        <w:rPr>
          <w:b/>
          <w:bCs/>
          <w:lang w:val="en-US"/>
        </w:rPr>
        <w:t>the utilization of DRBs associated with “special” traffic such as Pose or Control Information.</w:t>
      </w:r>
    </w:p>
    <w:p w14:paraId="5138733A" w14:textId="647BA085" w:rsidR="00A5711B" w:rsidRDefault="00A5711B" w:rsidP="00A5711B">
      <w:pPr>
        <w:rPr>
          <w:lang w:val="en-US"/>
        </w:rPr>
      </w:pPr>
      <w:r w:rsidRPr="00967C83">
        <w:rPr>
          <w:b/>
          <w:bCs/>
          <w:lang w:val="en-US"/>
        </w:rPr>
        <w:t xml:space="preserve">Observation </w:t>
      </w:r>
      <w:r>
        <w:rPr>
          <w:b/>
          <w:bCs/>
          <w:lang w:val="en-US"/>
        </w:rPr>
        <w:t>1</w:t>
      </w:r>
      <w:r w:rsidRPr="00967C83">
        <w:rPr>
          <w:b/>
          <w:bCs/>
          <w:lang w:val="en-US"/>
        </w:rPr>
        <w:t>: In the current 5G NR design the MAC layer cannot identify different QoS flows within a LCH and there is no clear mapping between CGs and QoS flows / QFIs.</w:t>
      </w:r>
      <w:r>
        <w:rPr>
          <w:lang w:val="en-US"/>
        </w:rPr>
        <w:t xml:space="preserve"> </w:t>
      </w:r>
    </w:p>
    <w:p w14:paraId="7DA95700" w14:textId="77777777" w:rsidR="00A5711B" w:rsidRPr="006129AF" w:rsidRDefault="00A5711B" w:rsidP="00A5711B">
      <w:pPr>
        <w:rPr>
          <w:b/>
          <w:bCs/>
          <w:lang w:val="en-US"/>
        </w:rPr>
      </w:pPr>
      <w:r w:rsidRPr="006129AF">
        <w:rPr>
          <w:b/>
          <w:bCs/>
          <w:lang w:val="en-US"/>
        </w:rPr>
        <w:t xml:space="preserve">Proposal </w:t>
      </w:r>
      <w:r>
        <w:rPr>
          <w:b/>
          <w:bCs/>
          <w:lang w:val="en-US"/>
        </w:rPr>
        <w:t>4</w:t>
      </w:r>
      <w:r w:rsidRPr="006129AF">
        <w:rPr>
          <w:b/>
          <w:bCs/>
          <w:lang w:val="en-US"/>
        </w:rPr>
        <w:t xml:space="preserve">: </w:t>
      </w:r>
      <w:r w:rsidRPr="00074713">
        <w:rPr>
          <w:b/>
          <w:bCs/>
          <w:lang w:val="en-US"/>
        </w:rPr>
        <w:t xml:space="preserve">Subject to the DRB mapping decisions in SA2/RAN2, </w:t>
      </w:r>
      <w:r>
        <w:rPr>
          <w:b/>
          <w:bCs/>
          <w:lang w:val="en-US"/>
        </w:rPr>
        <w:t>i</w:t>
      </w:r>
      <w:r w:rsidRPr="006129AF">
        <w:rPr>
          <w:b/>
          <w:bCs/>
          <w:lang w:val="en-US"/>
        </w:rPr>
        <w:t xml:space="preserve">f multiple QoS flows or PDU Sets of different importance are mapped to the same DRB and differentiation of traffic is considered unavoidable in lower layers, the MAC layer has to identify, map and prioritize data with different severity within </w:t>
      </w:r>
      <w:proofErr w:type="gramStart"/>
      <w:r w:rsidRPr="006129AF">
        <w:rPr>
          <w:b/>
          <w:bCs/>
          <w:lang w:val="en-US"/>
        </w:rPr>
        <w:t>a</w:t>
      </w:r>
      <w:proofErr w:type="gramEnd"/>
      <w:r w:rsidRPr="006129AF">
        <w:rPr>
          <w:b/>
          <w:bCs/>
          <w:lang w:val="en-US"/>
        </w:rPr>
        <w:t xml:space="preserve"> LCH</w:t>
      </w:r>
      <w:r>
        <w:rPr>
          <w:b/>
          <w:bCs/>
          <w:lang w:val="en-US"/>
        </w:rPr>
        <w:t>.</w:t>
      </w:r>
    </w:p>
    <w:p w14:paraId="33B5E9B7" w14:textId="77777777" w:rsidR="00A5711B" w:rsidRPr="00500EC9" w:rsidRDefault="00A5711B" w:rsidP="00A5711B">
      <w:pPr>
        <w:rPr>
          <w:b/>
          <w:bCs/>
          <w:lang w:val="en-US"/>
        </w:rPr>
      </w:pPr>
      <w:r w:rsidRPr="00500EC9">
        <w:rPr>
          <w:b/>
          <w:bCs/>
          <w:lang w:val="en-US"/>
        </w:rPr>
        <w:t>Proposal</w:t>
      </w:r>
      <w:r>
        <w:rPr>
          <w:b/>
          <w:bCs/>
          <w:lang w:val="en-US"/>
        </w:rPr>
        <w:t xml:space="preserve"> 5</w:t>
      </w:r>
      <w:r w:rsidRPr="00500EC9">
        <w:rPr>
          <w:b/>
          <w:bCs/>
          <w:lang w:val="en-US"/>
        </w:rPr>
        <w:t xml:space="preserve">: </w:t>
      </w:r>
      <w:r>
        <w:rPr>
          <w:b/>
          <w:bCs/>
          <w:lang w:val="en-US"/>
        </w:rPr>
        <w:t xml:space="preserve">A congestion indication at the head of the PDCP, RLC or MAC queue </w:t>
      </w:r>
      <w:r w:rsidRPr="00222D03">
        <w:rPr>
          <w:b/>
          <w:bCs/>
          <w:lang w:val="en-US"/>
        </w:rPr>
        <w:t xml:space="preserve">may be allowed to </w:t>
      </w:r>
      <w:r>
        <w:rPr>
          <w:b/>
          <w:bCs/>
          <w:lang w:val="en-US"/>
        </w:rPr>
        <w:t>reduce delay</w:t>
      </w:r>
      <w:r w:rsidRPr="00222D03">
        <w:rPr>
          <w:b/>
          <w:bCs/>
          <w:lang w:val="en-US"/>
        </w:rPr>
        <w:t>. Detailed mechanisms can be discussed in the work item phase.</w:t>
      </w:r>
    </w:p>
    <w:p w14:paraId="2F67F7F1" w14:textId="18D976C4" w:rsidR="00A5711B" w:rsidRPr="00A21C0A" w:rsidRDefault="00A5711B" w:rsidP="00A5711B">
      <w:pPr>
        <w:rPr>
          <w:b/>
          <w:bCs/>
          <w:lang w:val="en-US"/>
        </w:rPr>
      </w:pPr>
      <w:r w:rsidRPr="00A21C0A">
        <w:rPr>
          <w:b/>
          <w:bCs/>
          <w:lang w:val="en-US"/>
        </w:rPr>
        <w:t>Proposal</w:t>
      </w:r>
      <w:r>
        <w:rPr>
          <w:b/>
          <w:bCs/>
          <w:lang w:val="en-US"/>
        </w:rPr>
        <w:t xml:space="preserve"> 6</w:t>
      </w:r>
      <w:r w:rsidRPr="00A21C0A">
        <w:rPr>
          <w:b/>
          <w:bCs/>
          <w:lang w:val="en-US"/>
        </w:rPr>
        <w:t xml:space="preserve">: </w:t>
      </w:r>
      <w:r>
        <w:rPr>
          <w:b/>
          <w:bCs/>
          <w:lang w:val="en-US"/>
        </w:rPr>
        <w:t xml:space="preserve">RAN2 may consider congestion detection mechanisms for XR traffic. </w:t>
      </w:r>
    </w:p>
    <w:p w14:paraId="05A9FF2B" w14:textId="77777777" w:rsidR="00A5711B" w:rsidRPr="00ED02B3" w:rsidRDefault="00A5711B" w:rsidP="00A5711B">
      <w:pPr>
        <w:rPr>
          <w:b/>
          <w:bCs/>
          <w:lang w:val="en-US"/>
        </w:rPr>
      </w:pPr>
      <w:r w:rsidRPr="00ED02B3">
        <w:rPr>
          <w:b/>
          <w:bCs/>
          <w:lang w:val="en-US"/>
        </w:rPr>
        <w:t>Proposal</w:t>
      </w:r>
      <w:r>
        <w:rPr>
          <w:b/>
          <w:bCs/>
          <w:lang w:val="en-US"/>
        </w:rPr>
        <w:t xml:space="preserve"> 7</w:t>
      </w:r>
      <w:r w:rsidRPr="00ED02B3">
        <w:rPr>
          <w:b/>
          <w:bCs/>
          <w:lang w:val="en-US"/>
        </w:rPr>
        <w:t xml:space="preserve">: </w:t>
      </w:r>
      <w:r>
        <w:rPr>
          <w:b/>
          <w:bCs/>
          <w:lang w:val="en-US"/>
        </w:rPr>
        <w:t xml:space="preserve">RAN2 may utilize an indication of congestion information for complete PDU Sets and apply congestion mitigation policies for XR traffic. Detailed mechanisms can be defined in work item phase. </w:t>
      </w:r>
    </w:p>
    <w:p w14:paraId="06CDE834" w14:textId="77777777" w:rsidR="009C6479" w:rsidRPr="009C6479" w:rsidRDefault="009C6479" w:rsidP="009C6479">
      <w:pPr>
        <w:rPr>
          <w:lang w:val="en-US"/>
        </w:rPr>
      </w:pPr>
    </w:p>
    <w:p w14:paraId="5585CF77" w14:textId="2C37C2C4" w:rsidR="009B0746" w:rsidRPr="00CB5EE9" w:rsidRDefault="009B0746" w:rsidP="009B0746">
      <w:pPr>
        <w:pStyle w:val="Heading1"/>
        <w:rPr>
          <w:lang w:val="en-US"/>
        </w:rPr>
      </w:pPr>
      <w:r w:rsidRPr="008411FD">
        <w:rPr>
          <w:lang w:val="en-US"/>
        </w:rPr>
        <w:t>References</w:t>
      </w:r>
    </w:p>
    <w:p w14:paraId="1ED06E4B" w14:textId="77777777" w:rsidR="006603F5" w:rsidRPr="006603F5" w:rsidRDefault="006603F5" w:rsidP="006603F5">
      <w:pPr>
        <w:numPr>
          <w:ilvl w:val="0"/>
          <w:numId w:val="26"/>
        </w:numPr>
        <w:overflowPunct w:val="0"/>
        <w:autoSpaceDE w:val="0"/>
        <w:autoSpaceDN w:val="0"/>
        <w:adjustRightInd w:val="0"/>
        <w:spacing w:before="100" w:beforeAutospacing="1" w:after="100" w:afterAutospacing="1"/>
        <w:ind w:left="562" w:hanging="562"/>
        <w:textAlignment w:val="baseline"/>
      </w:pPr>
      <w:r w:rsidRPr="006603F5">
        <w:rPr>
          <w:bCs/>
          <w:iCs/>
        </w:rPr>
        <w:t>RP-220285, Revised SID, Study on XR Enhancements for NR, Nokia, RAN#95e</w:t>
      </w:r>
    </w:p>
    <w:p w14:paraId="186CFF5D" w14:textId="77777777" w:rsidR="003D4E6E" w:rsidRPr="00FA6BD7" w:rsidRDefault="003D4E6E" w:rsidP="003D4E6E">
      <w:pPr>
        <w:numPr>
          <w:ilvl w:val="0"/>
          <w:numId w:val="26"/>
        </w:numPr>
        <w:overflowPunct w:val="0"/>
        <w:autoSpaceDE w:val="0"/>
        <w:autoSpaceDN w:val="0"/>
        <w:adjustRightInd w:val="0"/>
        <w:spacing w:before="100" w:beforeAutospacing="1" w:after="100" w:afterAutospacing="1"/>
        <w:ind w:left="562" w:hanging="562"/>
        <w:textAlignment w:val="baseline"/>
        <w:rPr>
          <w:rFonts w:eastAsia="Malgun Gothic"/>
          <w:bCs/>
          <w:lang w:eastAsia="zh-CN"/>
        </w:rPr>
      </w:pPr>
      <w:r w:rsidRPr="007D3F96">
        <w:rPr>
          <w:rFonts w:eastAsia="Malgun Gothic"/>
          <w:bCs/>
          <w:iCs/>
          <w:lang w:eastAsia="zh-CN"/>
        </w:rPr>
        <w:t>TR 23.700-60, Study on XR (Extended Reality) and media services, Rel-18</w:t>
      </w:r>
    </w:p>
    <w:p w14:paraId="1DF95EC0" w14:textId="77777777" w:rsidR="005C2C59" w:rsidRPr="00EB52C0" w:rsidRDefault="005C2C59" w:rsidP="005C2C59">
      <w:pPr>
        <w:numPr>
          <w:ilvl w:val="0"/>
          <w:numId w:val="26"/>
        </w:numPr>
        <w:overflowPunct w:val="0"/>
        <w:autoSpaceDE w:val="0"/>
        <w:autoSpaceDN w:val="0"/>
        <w:adjustRightInd w:val="0"/>
        <w:spacing w:before="100" w:beforeAutospacing="1" w:after="100" w:afterAutospacing="1"/>
        <w:ind w:left="562" w:hanging="562"/>
        <w:textAlignment w:val="baseline"/>
      </w:pPr>
      <w:r>
        <w:t xml:space="preserve">R2-2207429, </w:t>
      </w:r>
      <w:r w:rsidRPr="00366871">
        <w:t>Considerations on XR-awareness, QoS-metrics, and XR-specific traffic handling</w:t>
      </w:r>
      <w:r>
        <w:t>, Apple, RAN2 #119e</w:t>
      </w:r>
    </w:p>
    <w:p w14:paraId="386A7B24" w14:textId="6335F4E9" w:rsidR="00B64592" w:rsidRPr="00B64592" w:rsidRDefault="00B64592" w:rsidP="00B64592">
      <w:pPr>
        <w:numPr>
          <w:ilvl w:val="0"/>
          <w:numId w:val="26"/>
        </w:numPr>
        <w:overflowPunct w:val="0"/>
        <w:autoSpaceDE w:val="0"/>
        <w:autoSpaceDN w:val="0"/>
        <w:adjustRightInd w:val="0"/>
        <w:spacing w:before="100" w:beforeAutospacing="1" w:after="100" w:afterAutospacing="1"/>
        <w:ind w:left="562" w:hanging="562"/>
        <w:textAlignment w:val="baseline"/>
      </w:pPr>
      <w:r w:rsidRPr="00B64592">
        <w:rPr>
          <w:bCs/>
          <w:lang w:val="en-US"/>
        </w:rPr>
        <w:t>R2-2209777</w:t>
      </w:r>
      <w:r>
        <w:rPr>
          <w:bCs/>
          <w:lang w:val="en-US"/>
        </w:rPr>
        <w:t xml:space="preserve">, </w:t>
      </w:r>
      <w:r w:rsidRPr="00B64592">
        <w:t>PDU Sets and Mapping of QoS flows and DRBs for XR, Apple, RAN2 #119</w:t>
      </w:r>
      <w:r>
        <w:t>bis-</w:t>
      </w:r>
      <w:r w:rsidRPr="00B64592">
        <w:t>e</w:t>
      </w:r>
    </w:p>
    <w:p w14:paraId="74B64957" w14:textId="42DA457E" w:rsidR="00C50493" w:rsidRPr="00EB52C0" w:rsidRDefault="006C33E1" w:rsidP="006C33E1">
      <w:pPr>
        <w:numPr>
          <w:ilvl w:val="0"/>
          <w:numId w:val="26"/>
        </w:numPr>
        <w:overflowPunct w:val="0"/>
        <w:autoSpaceDE w:val="0"/>
        <w:autoSpaceDN w:val="0"/>
        <w:adjustRightInd w:val="0"/>
        <w:spacing w:before="100" w:beforeAutospacing="1" w:after="100" w:afterAutospacing="1"/>
        <w:ind w:left="562" w:hanging="562"/>
        <w:textAlignment w:val="baseline"/>
      </w:pPr>
      <w:r w:rsidRPr="006C33E1">
        <w:rPr>
          <w:lang w:val="en-US"/>
        </w:rPr>
        <w:t>IETF RFC 3168: The Addition of Explicit Congestion Notification (ECN) to IP</w:t>
      </w:r>
    </w:p>
    <w:sectPr w:rsidR="00C50493" w:rsidRPr="00EB52C0" w:rsidSect="00E17A66">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D38EDA" w14:textId="77777777" w:rsidR="00E23E6D" w:rsidRDefault="00E23E6D">
      <w:r>
        <w:separator/>
      </w:r>
    </w:p>
  </w:endnote>
  <w:endnote w:type="continuationSeparator" w:id="0">
    <w:p w14:paraId="0D5812B8" w14:textId="77777777" w:rsidR="00E23E6D" w:rsidRDefault="00E23E6D">
      <w:r>
        <w:continuationSeparator/>
      </w:r>
    </w:p>
  </w:endnote>
  <w:endnote w:type="continuationNotice" w:id="1">
    <w:p w14:paraId="616641C2" w14:textId="77777777" w:rsidR="00E23E6D" w:rsidRDefault="00E23E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D1CC51" w14:textId="77777777" w:rsidR="00E23E6D" w:rsidRDefault="00E23E6D">
      <w:r>
        <w:separator/>
      </w:r>
    </w:p>
  </w:footnote>
  <w:footnote w:type="continuationSeparator" w:id="0">
    <w:p w14:paraId="73481751" w14:textId="77777777" w:rsidR="00E23E6D" w:rsidRDefault="00E23E6D">
      <w:r>
        <w:continuationSeparator/>
      </w:r>
    </w:p>
  </w:footnote>
  <w:footnote w:type="continuationNotice" w:id="1">
    <w:p w14:paraId="114D77FF" w14:textId="77777777" w:rsidR="00E23E6D" w:rsidRDefault="00E23E6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00000001"/>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3"/>
    <w:multiLevelType w:val="hybridMultilevel"/>
    <w:tmpl w:val="FFFFFFFF"/>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4"/>
    <w:multiLevelType w:val="hybridMultilevel"/>
    <w:tmpl w:val="FFFFFFFF"/>
    <w:lvl w:ilvl="0" w:tplc="0000012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000006"/>
    <w:multiLevelType w:val="hybridMultilevel"/>
    <w:tmpl w:val="FFFFFFFF"/>
    <w:lvl w:ilvl="0" w:tplc="000001F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9" w15:restartNumberingAfterBreak="0">
    <w:nsid w:val="01280408"/>
    <w:multiLevelType w:val="hybridMultilevel"/>
    <w:tmpl w:val="EB4C82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2633098"/>
    <w:multiLevelType w:val="hybridMultilevel"/>
    <w:tmpl w:val="C1EC110A"/>
    <w:lvl w:ilvl="0" w:tplc="B966F0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7283A53"/>
    <w:multiLevelType w:val="hybridMultilevel"/>
    <w:tmpl w:val="0870E9FE"/>
    <w:lvl w:ilvl="0" w:tplc="BE52DAD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7C120C4"/>
    <w:multiLevelType w:val="hybridMultilevel"/>
    <w:tmpl w:val="1DFCCCBA"/>
    <w:lvl w:ilvl="0" w:tplc="0409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21A14F6"/>
    <w:multiLevelType w:val="hybridMultilevel"/>
    <w:tmpl w:val="6F46433A"/>
    <w:lvl w:ilvl="0" w:tplc="2DD01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2742B9"/>
    <w:multiLevelType w:val="hybridMultilevel"/>
    <w:tmpl w:val="FF66AB52"/>
    <w:lvl w:ilvl="0" w:tplc="067033C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7043031"/>
    <w:multiLevelType w:val="hybridMultilevel"/>
    <w:tmpl w:val="5660F994"/>
    <w:lvl w:ilvl="0" w:tplc="BAEA2E52">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B02B0B"/>
    <w:multiLevelType w:val="hybridMultilevel"/>
    <w:tmpl w:val="4CA81660"/>
    <w:lvl w:ilvl="0" w:tplc="AF3E51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E43CF7"/>
    <w:multiLevelType w:val="hybridMultilevel"/>
    <w:tmpl w:val="D890A546"/>
    <w:lvl w:ilvl="0" w:tplc="FE8E34C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E54359A"/>
    <w:multiLevelType w:val="hybridMultilevel"/>
    <w:tmpl w:val="21366748"/>
    <w:lvl w:ilvl="0" w:tplc="0E4864A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2602602B"/>
    <w:multiLevelType w:val="hybridMultilevel"/>
    <w:tmpl w:val="112AECFE"/>
    <w:lvl w:ilvl="0" w:tplc="EA6854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0A6152"/>
    <w:multiLevelType w:val="hybridMultilevel"/>
    <w:tmpl w:val="AFBC73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1" w15:restartNumberingAfterBreak="0">
    <w:nsid w:val="2B6C1B96"/>
    <w:multiLevelType w:val="hybridMultilevel"/>
    <w:tmpl w:val="1F50C548"/>
    <w:lvl w:ilvl="0" w:tplc="3BB4F568">
      <w:start w:val="1"/>
      <w:numFmt w:val="decimal"/>
      <w:lvlText w:val="[%1]"/>
      <w:lvlJc w:val="righ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2" w15:restartNumberingAfterBreak="0">
    <w:nsid w:val="2C062C5E"/>
    <w:multiLevelType w:val="hybridMultilevel"/>
    <w:tmpl w:val="87762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CFB45BF"/>
    <w:multiLevelType w:val="hybridMultilevel"/>
    <w:tmpl w:val="5AEA3BFE"/>
    <w:lvl w:ilvl="0" w:tplc="0412941C">
      <w:start w:val="2"/>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30DF144C"/>
    <w:multiLevelType w:val="hybridMultilevel"/>
    <w:tmpl w:val="A97C9100"/>
    <w:lvl w:ilvl="0" w:tplc="11B22A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1106460"/>
    <w:multiLevelType w:val="hybridMultilevel"/>
    <w:tmpl w:val="185A8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1195A6B"/>
    <w:multiLevelType w:val="hybridMultilevel"/>
    <w:tmpl w:val="18E68B8C"/>
    <w:lvl w:ilvl="0" w:tplc="59D237B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1D56C9B"/>
    <w:multiLevelType w:val="hybridMultilevel"/>
    <w:tmpl w:val="96A4A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EE810D6"/>
    <w:multiLevelType w:val="hybridMultilevel"/>
    <w:tmpl w:val="276016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1BD3662"/>
    <w:multiLevelType w:val="hybridMultilevel"/>
    <w:tmpl w:val="28186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2A210DE"/>
    <w:multiLevelType w:val="hybridMultilevel"/>
    <w:tmpl w:val="B3DEF5D8"/>
    <w:lvl w:ilvl="0" w:tplc="93A6F11E">
      <w:start w:val="1"/>
      <w:numFmt w:val="bullet"/>
      <w:lvlText w:val="-"/>
      <w:lvlJc w:val="left"/>
      <w:pPr>
        <w:ind w:left="720" w:hanging="360"/>
      </w:pPr>
      <w:rPr>
        <w:rFonts w:ascii="Courier New" w:hAnsi="Courier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44861862"/>
    <w:multiLevelType w:val="hybridMultilevel"/>
    <w:tmpl w:val="D9F8B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4BEE3C33"/>
    <w:multiLevelType w:val="hybridMultilevel"/>
    <w:tmpl w:val="21702292"/>
    <w:lvl w:ilvl="0" w:tplc="8D682F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E031145"/>
    <w:multiLevelType w:val="hybridMultilevel"/>
    <w:tmpl w:val="0FA6ADCC"/>
    <w:lvl w:ilvl="0" w:tplc="8B72F9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6DC6B60"/>
    <w:multiLevelType w:val="hybridMultilevel"/>
    <w:tmpl w:val="3E3AB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8D82DB0"/>
    <w:multiLevelType w:val="hybridMultilevel"/>
    <w:tmpl w:val="F0EA045C"/>
    <w:lvl w:ilvl="0" w:tplc="D56E6E7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90338A"/>
    <w:multiLevelType w:val="hybridMultilevel"/>
    <w:tmpl w:val="4FE0CECC"/>
    <w:lvl w:ilvl="0" w:tplc="8BD00CD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622857CE"/>
    <w:multiLevelType w:val="hybridMultilevel"/>
    <w:tmpl w:val="229ACEC6"/>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40" w15:restartNumberingAfterBreak="0">
    <w:nsid w:val="65D3183F"/>
    <w:multiLevelType w:val="hybridMultilevel"/>
    <w:tmpl w:val="B636D24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B5279A6"/>
    <w:multiLevelType w:val="hybridMultilevel"/>
    <w:tmpl w:val="4AD8A69E"/>
    <w:lvl w:ilvl="0" w:tplc="7E422DB8">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B766891"/>
    <w:multiLevelType w:val="hybridMultilevel"/>
    <w:tmpl w:val="6F187788"/>
    <w:lvl w:ilvl="0" w:tplc="04090011">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6D157C9C"/>
    <w:multiLevelType w:val="hybridMultilevel"/>
    <w:tmpl w:val="EC7859DA"/>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5"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tentative="1">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46"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8" w15:restartNumberingAfterBreak="0">
    <w:nsid w:val="7E060F8E"/>
    <w:multiLevelType w:val="hybridMultilevel"/>
    <w:tmpl w:val="8C482E10"/>
    <w:lvl w:ilvl="0" w:tplc="3B50D7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93229501">
    <w:abstractNumId w:val="45"/>
  </w:num>
  <w:num w:numId="2" w16cid:durableId="1464886471">
    <w:abstractNumId w:val="0"/>
  </w:num>
  <w:num w:numId="3" w16cid:durableId="6106756">
    <w:abstractNumId w:val="1"/>
  </w:num>
  <w:num w:numId="4" w16cid:durableId="9181927">
    <w:abstractNumId w:val="2"/>
  </w:num>
  <w:num w:numId="5" w16cid:durableId="189296478">
    <w:abstractNumId w:val="47"/>
  </w:num>
  <w:num w:numId="6" w16cid:durableId="216478951">
    <w:abstractNumId w:val="3"/>
  </w:num>
  <w:num w:numId="7" w16cid:durableId="2145732921">
    <w:abstractNumId w:val="6"/>
  </w:num>
  <w:num w:numId="8" w16cid:durableId="910503920">
    <w:abstractNumId w:val="19"/>
  </w:num>
  <w:num w:numId="9" w16cid:durableId="418721023">
    <w:abstractNumId w:val="40"/>
  </w:num>
  <w:num w:numId="10" w16cid:durableId="701636600">
    <w:abstractNumId w:val="31"/>
  </w:num>
  <w:num w:numId="11" w16cid:durableId="1130325448">
    <w:abstractNumId w:val="15"/>
  </w:num>
  <w:num w:numId="12" w16cid:durableId="1997687803">
    <w:abstractNumId w:val="28"/>
  </w:num>
  <w:num w:numId="13" w16cid:durableId="1749767913">
    <w:abstractNumId w:val="44"/>
  </w:num>
  <w:num w:numId="14" w16cid:durableId="1287271592">
    <w:abstractNumId w:val="9"/>
  </w:num>
  <w:num w:numId="15" w16cid:durableId="1065492308">
    <w:abstractNumId w:val="13"/>
  </w:num>
  <w:num w:numId="16" w16cid:durableId="1691565340">
    <w:abstractNumId w:val="24"/>
  </w:num>
  <w:num w:numId="17" w16cid:durableId="1527668550">
    <w:abstractNumId w:val="16"/>
  </w:num>
  <w:num w:numId="18" w16cid:durableId="113863268">
    <w:abstractNumId w:val="11"/>
  </w:num>
  <w:num w:numId="19" w16cid:durableId="659583198">
    <w:abstractNumId w:val="32"/>
  </w:num>
  <w:num w:numId="20" w16cid:durableId="1308317274">
    <w:abstractNumId w:val="21"/>
  </w:num>
  <w:num w:numId="21" w16cid:durableId="1576550474">
    <w:abstractNumId w:val="18"/>
  </w:num>
  <w:num w:numId="22" w16cid:durableId="235358636">
    <w:abstractNumId w:val="23"/>
  </w:num>
  <w:num w:numId="23" w16cid:durableId="97602813">
    <w:abstractNumId w:val="37"/>
  </w:num>
  <w:num w:numId="24" w16cid:durableId="710617151">
    <w:abstractNumId w:val="39"/>
  </w:num>
  <w:num w:numId="25" w16cid:durableId="1384014814">
    <w:abstractNumId w:val="22"/>
  </w:num>
  <w:num w:numId="26" w16cid:durableId="912855578">
    <w:abstractNumId w:val="8"/>
  </w:num>
  <w:num w:numId="27" w16cid:durableId="1431848407">
    <w:abstractNumId w:val="41"/>
  </w:num>
  <w:num w:numId="28" w16cid:durableId="1499610725">
    <w:abstractNumId w:val="10"/>
  </w:num>
  <w:num w:numId="29" w16cid:durableId="1089429073">
    <w:abstractNumId w:val="42"/>
  </w:num>
  <w:num w:numId="30" w16cid:durableId="134495627">
    <w:abstractNumId w:val="20"/>
  </w:num>
  <w:num w:numId="31" w16cid:durableId="1069109430">
    <w:abstractNumId w:val="34"/>
  </w:num>
  <w:num w:numId="32" w16cid:durableId="426972580">
    <w:abstractNumId w:val="46"/>
  </w:num>
  <w:num w:numId="33" w16cid:durableId="241643810">
    <w:abstractNumId w:val="48"/>
  </w:num>
  <w:num w:numId="34" w16cid:durableId="679741633">
    <w:abstractNumId w:val="4"/>
  </w:num>
  <w:num w:numId="35" w16cid:durableId="123932149">
    <w:abstractNumId w:val="5"/>
  </w:num>
  <w:num w:numId="36" w16cid:durableId="287590566">
    <w:abstractNumId w:val="7"/>
  </w:num>
  <w:num w:numId="37" w16cid:durableId="1908876629">
    <w:abstractNumId w:val="36"/>
  </w:num>
  <w:num w:numId="38" w16cid:durableId="1176730679">
    <w:abstractNumId w:val="38"/>
  </w:num>
  <w:num w:numId="39" w16cid:durableId="914318719">
    <w:abstractNumId w:val="12"/>
  </w:num>
  <w:num w:numId="40" w16cid:durableId="1300266021">
    <w:abstractNumId w:val="30"/>
  </w:num>
  <w:num w:numId="41" w16cid:durableId="1307126998">
    <w:abstractNumId w:val="43"/>
  </w:num>
  <w:num w:numId="42" w16cid:durableId="887303967">
    <w:abstractNumId w:val="17"/>
  </w:num>
  <w:num w:numId="43" w16cid:durableId="2095667157">
    <w:abstractNumId w:val="33"/>
  </w:num>
  <w:num w:numId="44" w16cid:durableId="1336616242">
    <w:abstractNumId w:val="26"/>
  </w:num>
  <w:num w:numId="45" w16cid:durableId="12583551">
    <w:abstractNumId w:val="14"/>
  </w:num>
  <w:num w:numId="46" w16cid:durableId="2070612839">
    <w:abstractNumId w:val="35"/>
  </w:num>
  <w:num w:numId="47" w16cid:durableId="266815997">
    <w:abstractNumId w:val="27"/>
  </w:num>
  <w:num w:numId="48" w16cid:durableId="841505976">
    <w:abstractNumId w:val="29"/>
  </w:num>
  <w:num w:numId="49" w16cid:durableId="1232430259">
    <w:abstractNumId w:val="2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F5"/>
    <w:rsid w:val="00000E30"/>
    <w:rsid w:val="0000105E"/>
    <w:rsid w:val="000014F7"/>
    <w:rsid w:val="0000168C"/>
    <w:rsid w:val="00001732"/>
    <w:rsid w:val="00001ACE"/>
    <w:rsid w:val="00002D17"/>
    <w:rsid w:val="000040B9"/>
    <w:rsid w:val="000041BD"/>
    <w:rsid w:val="0000422A"/>
    <w:rsid w:val="00004350"/>
    <w:rsid w:val="00004398"/>
    <w:rsid w:val="0000592C"/>
    <w:rsid w:val="000059A9"/>
    <w:rsid w:val="0000613B"/>
    <w:rsid w:val="00006493"/>
    <w:rsid w:val="000067F8"/>
    <w:rsid w:val="00007A6D"/>
    <w:rsid w:val="00007E3D"/>
    <w:rsid w:val="00012038"/>
    <w:rsid w:val="0001224D"/>
    <w:rsid w:val="0001297A"/>
    <w:rsid w:val="00012B6B"/>
    <w:rsid w:val="0001430D"/>
    <w:rsid w:val="00014B2A"/>
    <w:rsid w:val="00014C43"/>
    <w:rsid w:val="00014DFD"/>
    <w:rsid w:val="00014E02"/>
    <w:rsid w:val="000163E7"/>
    <w:rsid w:val="00017B9F"/>
    <w:rsid w:val="0002058C"/>
    <w:rsid w:val="00020FAD"/>
    <w:rsid w:val="00021196"/>
    <w:rsid w:val="00021342"/>
    <w:rsid w:val="00021B07"/>
    <w:rsid w:val="00022476"/>
    <w:rsid w:val="0002293F"/>
    <w:rsid w:val="00022E7D"/>
    <w:rsid w:val="00023ACC"/>
    <w:rsid w:val="00023D1D"/>
    <w:rsid w:val="000246A2"/>
    <w:rsid w:val="000246B9"/>
    <w:rsid w:val="0002509A"/>
    <w:rsid w:val="00025255"/>
    <w:rsid w:val="000253E4"/>
    <w:rsid w:val="00025741"/>
    <w:rsid w:val="0002582F"/>
    <w:rsid w:val="00025A9F"/>
    <w:rsid w:val="00025ECA"/>
    <w:rsid w:val="00025F80"/>
    <w:rsid w:val="00026685"/>
    <w:rsid w:val="000268FC"/>
    <w:rsid w:val="000271DF"/>
    <w:rsid w:val="00027216"/>
    <w:rsid w:val="00030694"/>
    <w:rsid w:val="00030B7D"/>
    <w:rsid w:val="00030D87"/>
    <w:rsid w:val="00031512"/>
    <w:rsid w:val="000315F2"/>
    <w:rsid w:val="00031D35"/>
    <w:rsid w:val="00032739"/>
    <w:rsid w:val="00032BDF"/>
    <w:rsid w:val="00032F45"/>
    <w:rsid w:val="00033397"/>
    <w:rsid w:val="00033E99"/>
    <w:rsid w:val="0003402D"/>
    <w:rsid w:val="0003477C"/>
    <w:rsid w:val="00034B01"/>
    <w:rsid w:val="00034F76"/>
    <w:rsid w:val="00037D45"/>
    <w:rsid w:val="00037F7C"/>
    <w:rsid w:val="00040095"/>
    <w:rsid w:val="00040377"/>
    <w:rsid w:val="00040E48"/>
    <w:rsid w:val="00041034"/>
    <w:rsid w:val="00041B8C"/>
    <w:rsid w:val="00042091"/>
    <w:rsid w:val="00042EA3"/>
    <w:rsid w:val="0004330A"/>
    <w:rsid w:val="00043403"/>
    <w:rsid w:val="000438D8"/>
    <w:rsid w:val="00043FA1"/>
    <w:rsid w:val="000442EF"/>
    <w:rsid w:val="00045CCD"/>
    <w:rsid w:val="0004622B"/>
    <w:rsid w:val="00046CDA"/>
    <w:rsid w:val="0004703D"/>
    <w:rsid w:val="00047381"/>
    <w:rsid w:val="000473ED"/>
    <w:rsid w:val="00050F59"/>
    <w:rsid w:val="00051194"/>
    <w:rsid w:val="0005166C"/>
    <w:rsid w:val="00051C54"/>
    <w:rsid w:val="00052167"/>
    <w:rsid w:val="00052169"/>
    <w:rsid w:val="000522A4"/>
    <w:rsid w:val="00052A13"/>
    <w:rsid w:val="00052EE0"/>
    <w:rsid w:val="00053617"/>
    <w:rsid w:val="00053CD6"/>
    <w:rsid w:val="00054465"/>
    <w:rsid w:val="0005446E"/>
    <w:rsid w:val="00055132"/>
    <w:rsid w:val="00056479"/>
    <w:rsid w:val="0005666B"/>
    <w:rsid w:val="00056698"/>
    <w:rsid w:val="00056E6D"/>
    <w:rsid w:val="00057D04"/>
    <w:rsid w:val="00060605"/>
    <w:rsid w:val="00061617"/>
    <w:rsid w:val="00061839"/>
    <w:rsid w:val="00061BAD"/>
    <w:rsid w:val="000621E1"/>
    <w:rsid w:val="0006429E"/>
    <w:rsid w:val="00064793"/>
    <w:rsid w:val="00065113"/>
    <w:rsid w:val="00066101"/>
    <w:rsid w:val="00066766"/>
    <w:rsid w:val="0006743B"/>
    <w:rsid w:val="0007009E"/>
    <w:rsid w:val="00070EF0"/>
    <w:rsid w:val="000715AE"/>
    <w:rsid w:val="00072022"/>
    <w:rsid w:val="00072315"/>
    <w:rsid w:val="000723D8"/>
    <w:rsid w:val="00072963"/>
    <w:rsid w:val="00072D5E"/>
    <w:rsid w:val="00072F9E"/>
    <w:rsid w:val="000739E6"/>
    <w:rsid w:val="00073EBF"/>
    <w:rsid w:val="00074077"/>
    <w:rsid w:val="00074713"/>
    <w:rsid w:val="00074B9C"/>
    <w:rsid w:val="000755CB"/>
    <w:rsid w:val="00075F3E"/>
    <w:rsid w:val="00077153"/>
    <w:rsid w:val="00077156"/>
    <w:rsid w:val="00077653"/>
    <w:rsid w:val="00077E30"/>
    <w:rsid w:val="00077FC7"/>
    <w:rsid w:val="00080512"/>
    <w:rsid w:val="00080C2E"/>
    <w:rsid w:val="00081226"/>
    <w:rsid w:val="00081280"/>
    <w:rsid w:val="00081E72"/>
    <w:rsid w:val="00081EF0"/>
    <w:rsid w:val="000825DB"/>
    <w:rsid w:val="00083771"/>
    <w:rsid w:val="00084947"/>
    <w:rsid w:val="00084C7D"/>
    <w:rsid w:val="00084D1B"/>
    <w:rsid w:val="00084FC3"/>
    <w:rsid w:val="00085F1F"/>
    <w:rsid w:val="0008618A"/>
    <w:rsid w:val="0008688D"/>
    <w:rsid w:val="00087D87"/>
    <w:rsid w:val="000901C6"/>
    <w:rsid w:val="000902CB"/>
    <w:rsid w:val="00090468"/>
    <w:rsid w:val="00091BB7"/>
    <w:rsid w:val="00092D46"/>
    <w:rsid w:val="00093334"/>
    <w:rsid w:val="00093831"/>
    <w:rsid w:val="00093AD4"/>
    <w:rsid w:val="000963D6"/>
    <w:rsid w:val="00096985"/>
    <w:rsid w:val="000969CF"/>
    <w:rsid w:val="00096B9B"/>
    <w:rsid w:val="00096BAF"/>
    <w:rsid w:val="000971F2"/>
    <w:rsid w:val="00097668"/>
    <w:rsid w:val="00097A3B"/>
    <w:rsid w:val="000A00ED"/>
    <w:rsid w:val="000A092D"/>
    <w:rsid w:val="000A0A27"/>
    <w:rsid w:val="000A0BBF"/>
    <w:rsid w:val="000A1107"/>
    <w:rsid w:val="000A1DFD"/>
    <w:rsid w:val="000A2EB3"/>
    <w:rsid w:val="000A30DC"/>
    <w:rsid w:val="000A3497"/>
    <w:rsid w:val="000A3E2B"/>
    <w:rsid w:val="000A3F9E"/>
    <w:rsid w:val="000A4B07"/>
    <w:rsid w:val="000A5319"/>
    <w:rsid w:val="000A57D7"/>
    <w:rsid w:val="000A58DC"/>
    <w:rsid w:val="000A6535"/>
    <w:rsid w:val="000A6706"/>
    <w:rsid w:val="000A6B96"/>
    <w:rsid w:val="000A6F56"/>
    <w:rsid w:val="000A7131"/>
    <w:rsid w:val="000A71D1"/>
    <w:rsid w:val="000A7566"/>
    <w:rsid w:val="000A75CC"/>
    <w:rsid w:val="000B046E"/>
    <w:rsid w:val="000B0776"/>
    <w:rsid w:val="000B1999"/>
    <w:rsid w:val="000B1D17"/>
    <w:rsid w:val="000B1EFE"/>
    <w:rsid w:val="000B20F7"/>
    <w:rsid w:val="000B2E39"/>
    <w:rsid w:val="000B393C"/>
    <w:rsid w:val="000B3BE0"/>
    <w:rsid w:val="000B3FFB"/>
    <w:rsid w:val="000B4823"/>
    <w:rsid w:val="000B4903"/>
    <w:rsid w:val="000B5084"/>
    <w:rsid w:val="000B53A4"/>
    <w:rsid w:val="000B57AE"/>
    <w:rsid w:val="000B7BCF"/>
    <w:rsid w:val="000C0473"/>
    <w:rsid w:val="000C04D0"/>
    <w:rsid w:val="000C15B8"/>
    <w:rsid w:val="000C1797"/>
    <w:rsid w:val="000C1C9D"/>
    <w:rsid w:val="000C23DF"/>
    <w:rsid w:val="000C2435"/>
    <w:rsid w:val="000C2489"/>
    <w:rsid w:val="000C3531"/>
    <w:rsid w:val="000C3B29"/>
    <w:rsid w:val="000C43BA"/>
    <w:rsid w:val="000C4508"/>
    <w:rsid w:val="000C457D"/>
    <w:rsid w:val="000C4F17"/>
    <w:rsid w:val="000C5056"/>
    <w:rsid w:val="000C507D"/>
    <w:rsid w:val="000C522B"/>
    <w:rsid w:val="000C56FB"/>
    <w:rsid w:val="000C59C0"/>
    <w:rsid w:val="000C68BE"/>
    <w:rsid w:val="000C69AD"/>
    <w:rsid w:val="000C76EA"/>
    <w:rsid w:val="000C76FD"/>
    <w:rsid w:val="000C7993"/>
    <w:rsid w:val="000D01F2"/>
    <w:rsid w:val="000D08C2"/>
    <w:rsid w:val="000D0B45"/>
    <w:rsid w:val="000D0B66"/>
    <w:rsid w:val="000D1418"/>
    <w:rsid w:val="000D3C51"/>
    <w:rsid w:val="000D3CAA"/>
    <w:rsid w:val="000D4A15"/>
    <w:rsid w:val="000D5485"/>
    <w:rsid w:val="000D58AB"/>
    <w:rsid w:val="000D617C"/>
    <w:rsid w:val="000D62C9"/>
    <w:rsid w:val="000D7979"/>
    <w:rsid w:val="000D7CDC"/>
    <w:rsid w:val="000D7CFB"/>
    <w:rsid w:val="000E0E2A"/>
    <w:rsid w:val="000E11E4"/>
    <w:rsid w:val="000E1E2C"/>
    <w:rsid w:val="000E2969"/>
    <w:rsid w:val="000E2D8D"/>
    <w:rsid w:val="000E3005"/>
    <w:rsid w:val="000E3A11"/>
    <w:rsid w:val="000E41CB"/>
    <w:rsid w:val="000E42F8"/>
    <w:rsid w:val="000E46F1"/>
    <w:rsid w:val="000E4B45"/>
    <w:rsid w:val="000E4D28"/>
    <w:rsid w:val="000E5919"/>
    <w:rsid w:val="000E6058"/>
    <w:rsid w:val="000E6529"/>
    <w:rsid w:val="000E794A"/>
    <w:rsid w:val="000E7C7D"/>
    <w:rsid w:val="000F003D"/>
    <w:rsid w:val="000F04B3"/>
    <w:rsid w:val="000F0F40"/>
    <w:rsid w:val="000F1302"/>
    <w:rsid w:val="000F19D0"/>
    <w:rsid w:val="000F2187"/>
    <w:rsid w:val="000F3136"/>
    <w:rsid w:val="000F324F"/>
    <w:rsid w:val="000F3988"/>
    <w:rsid w:val="000F3B8B"/>
    <w:rsid w:val="000F3D92"/>
    <w:rsid w:val="000F3E75"/>
    <w:rsid w:val="000F4783"/>
    <w:rsid w:val="000F57F4"/>
    <w:rsid w:val="000F5DF7"/>
    <w:rsid w:val="000F62D7"/>
    <w:rsid w:val="000F6738"/>
    <w:rsid w:val="000F78E9"/>
    <w:rsid w:val="00100CAE"/>
    <w:rsid w:val="00100EE5"/>
    <w:rsid w:val="00101610"/>
    <w:rsid w:val="00101E5C"/>
    <w:rsid w:val="00101FC7"/>
    <w:rsid w:val="001038BB"/>
    <w:rsid w:val="00103C0F"/>
    <w:rsid w:val="00104A2C"/>
    <w:rsid w:val="00105921"/>
    <w:rsid w:val="00105DBA"/>
    <w:rsid w:val="00106838"/>
    <w:rsid w:val="00106A79"/>
    <w:rsid w:val="0010753D"/>
    <w:rsid w:val="00107D13"/>
    <w:rsid w:val="0011087C"/>
    <w:rsid w:val="001123E7"/>
    <w:rsid w:val="00112765"/>
    <w:rsid w:val="0011299B"/>
    <w:rsid w:val="00112F1A"/>
    <w:rsid w:val="00113D80"/>
    <w:rsid w:val="00113F1B"/>
    <w:rsid w:val="001142A4"/>
    <w:rsid w:val="00114BF6"/>
    <w:rsid w:val="001155DF"/>
    <w:rsid w:val="00116C72"/>
    <w:rsid w:val="001178BC"/>
    <w:rsid w:val="001179A0"/>
    <w:rsid w:val="00120BB2"/>
    <w:rsid w:val="00120E8C"/>
    <w:rsid w:val="001223B0"/>
    <w:rsid w:val="0012249B"/>
    <w:rsid w:val="0012302F"/>
    <w:rsid w:val="00123810"/>
    <w:rsid w:val="00124F4F"/>
    <w:rsid w:val="001252D3"/>
    <w:rsid w:val="00125D2A"/>
    <w:rsid w:val="00125DED"/>
    <w:rsid w:val="0012637C"/>
    <w:rsid w:val="0012647B"/>
    <w:rsid w:val="00126917"/>
    <w:rsid w:val="001275A4"/>
    <w:rsid w:val="0013039C"/>
    <w:rsid w:val="00131FE1"/>
    <w:rsid w:val="0013235C"/>
    <w:rsid w:val="00132727"/>
    <w:rsid w:val="0013306F"/>
    <w:rsid w:val="0013309E"/>
    <w:rsid w:val="001333CE"/>
    <w:rsid w:val="00133EA9"/>
    <w:rsid w:val="00133EED"/>
    <w:rsid w:val="0013490B"/>
    <w:rsid w:val="001349C1"/>
    <w:rsid w:val="00135218"/>
    <w:rsid w:val="001358C7"/>
    <w:rsid w:val="00136498"/>
    <w:rsid w:val="00136D94"/>
    <w:rsid w:val="001425AD"/>
    <w:rsid w:val="001430EB"/>
    <w:rsid w:val="00143492"/>
    <w:rsid w:val="001434D9"/>
    <w:rsid w:val="00143A6A"/>
    <w:rsid w:val="00143A96"/>
    <w:rsid w:val="00144239"/>
    <w:rsid w:val="00145075"/>
    <w:rsid w:val="001466C9"/>
    <w:rsid w:val="00147697"/>
    <w:rsid w:val="001504D5"/>
    <w:rsid w:val="00153412"/>
    <w:rsid w:val="001534A2"/>
    <w:rsid w:val="00154400"/>
    <w:rsid w:val="00154C37"/>
    <w:rsid w:val="00154F10"/>
    <w:rsid w:val="00155EB5"/>
    <w:rsid w:val="00155F61"/>
    <w:rsid w:val="00156EE9"/>
    <w:rsid w:val="00157043"/>
    <w:rsid w:val="00157278"/>
    <w:rsid w:val="00160208"/>
    <w:rsid w:val="001607DF"/>
    <w:rsid w:val="00160E13"/>
    <w:rsid w:val="00161AA7"/>
    <w:rsid w:val="0016286D"/>
    <w:rsid w:val="00162BD5"/>
    <w:rsid w:val="0016326D"/>
    <w:rsid w:val="001634C7"/>
    <w:rsid w:val="001639C3"/>
    <w:rsid w:val="00163AF0"/>
    <w:rsid w:val="00164169"/>
    <w:rsid w:val="00164B5D"/>
    <w:rsid w:val="00164C25"/>
    <w:rsid w:val="0016509A"/>
    <w:rsid w:val="001650E7"/>
    <w:rsid w:val="0016511A"/>
    <w:rsid w:val="00165B0B"/>
    <w:rsid w:val="00166808"/>
    <w:rsid w:val="00166FCF"/>
    <w:rsid w:val="001673B8"/>
    <w:rsid w:val="00167BDC"/>
    <w:rsid w:val="00167F22"/>
    <w:rsid w:val="0017081C"/>
    <w:rsid w:val="001710B4"/>
    <w:rsid w:val="00172429"/>
    <w:rsid w:val="00172870"/>
    <w:rsid w:val="00172BD2"/>
    <w:rsid w:val="00172E73"/>
    <w:rsid w:val="001731CA"/>
    <w:rsid w:val="00173FF6"/>
    <w:rsid w:val="00174107"/>
    <w:rsid w:val="001741A0"/>
    <w:rsid w:val="0017483B"/>
    <w:rsid w:val="00174BCA"/>
    <w:rsid w:val="001757A1"/>
    <w:rsid w:val="00175DC8"/>
    <w:rsid w:val="00175FA0"/>
    <w:rsid w:val="00176227"/>
    <w:rsid w:val="00176E3F"/>
    <w:rsid w:val="00177F10"/>
    <w:rsid w:val="0018078B"/>
    <w:rsid w:val="001816BB"/>
    <w:rsid w:val="00181975"/>
    <w:rsid w:val="001821B9"/>
    <w:rsid w:val="001821DA"/>
    <w:rsid w:val="00182709"/>
    <w:rsid w:val="00182E5E"/>
    <w:rsid w:val="00183209"/>
    <w:rsid w:val="00183485"/>
    <w:rsid w:val="00183D27"/>
    <w:rsid w:val="0018415C"/>
    <w:rsid w:val="00184502"/>
    <w:rsid w:val="00184B86"/>
    <w:rsid w:val="001852C9"/>
    <w:rsid w:val="00185FE3"/>
    <w:rsid w:val="001862D5"/>
    <w:rsid w:val="001863E7"/>
    <w:rsid w:val="00186734"/>
    <w:rsid w:val="001871DE"/>
    <w:rsid w:val="00187B0B"/>
    <w:rsid w:val="001907EE"/>
    <w:rsid w:val="001912C3"/>
    <w:rsid w:val="00191D6A"/>
    <w:rsid w:val="00194615"/>
    <w:rsid w:val="0019490E"/>
    <w:rsid w:val="00194CD0"/>
    <w:rsid w:val="001951AD"/>
    <w:rsid w:val="001952C0"/>
    <w:rsid w:val="0019542C"/>
    <w:rsid w:val="00195C30"/>
    <w:rsid w:val="0019663D"/>
    <w:rsid w:val="00196918"/>
    <w:rsid w:val="00197CD2"/>
    <w:rsid w:val="001A07CE"/>
    <w:rsid w:val="001A0AFF"/>
    <w:rsid w:val="001A0ECD"/>
    <w:rsid w:val="001A0F48"/>
    <w:rsid w:val="001A158E"/>
    <w:rsid w:val="001A2073"/>
    <w:rsid w:val="001A232C"/>
    <w:rsid w:val="001A2A3C"/>
    <w:rsid w:val="001A5098"/>
    <w:rsid w:val="001A5C97"/>
    <w:rsid w:val="001A74D8"/>
    <w:rsid w:val="001A75CC"/>
    <w:rsid w:val="001A7A06"/>
    <w:rsid w:val="001B03D1"/>
    <w:rsid w:val="001B05B9"/>
    <w:rsid w:val="001B0654"/>
    <w:rsid w:val="001B076A"/>
    <w:rsid w:val="001B0D22"/>
    <w:rsid w:val="001B171E"/>
    <w:rsid w:val="001B1738"/>
    <w:rsid w:val="001B279B"/>
    <w:rsid w:val="001B2F44"/>
    <w:rsid w:val="001B32A6"/>
    <w:rsid w:val="001B387E"/>
    <w:rsid w:val="001B49C9"/>
    <w:rsid w:val="001B4C7B"/>
    <w:rsid w:val="001B518B"/>
    <w:rsid w:val="001B634F"/>
    <w:rsid w:val="001B6440"/>
    <w:rsid w:val="001B6625"/>
    <w:rsid w:val="001B6B7D"/>
    <w:rsid w:val="001B7559"/>
    <w:rsid w:val="001B7642"/>
    <w:rsid w:val="001C1A03"/>
    <w:rsid w:val="001C27AE"/>
    <w:rsid w:val="001C2892"/>
    <w:rsid w:val="001C3062"/>
    <w:rsid w:val="001C3118"/>
    <w:rsid w:val="001C31CF"/>
    <w:rsid w:val="001C36CF"/>
    <w:rsid w:val="001C4F79"/>
    <w:rsid w:val="001C6D48"/>
    <w:rsid w:val="001C6DB5"/>
    <w:rsid w:val="001C721F"/>
    <w:rsid w:val="001C7671"/>
    <w:rsid w:val="001C779E"/>
    <w:rsid w:val="001D0A10"/>
    <w:rsid w:val="001D21F1"/>
    <w:rsid w:val="001D2DEC"/>
    <w:rsid w:val="001D2E7E"/>
    <w:rsid w:val="001D303A"/>
    <w:rsid w:val="001D3EA1"/>
    <w:rsid w:val="001D499A"/>
    <w:rsid w:val="001D5164"/>
    <w:rsid w:val="001D7814"/>
    <w:rsid w:val="001D78B9"/>
    <w:rsid w:val="001E01D3"/>
    <w:rsid w:val="001E2E75"/>
    <w:rsid w:val="001E42BE"/>
    <w:rsid w:val="001E4609"/>
    <w:rsid w:val="001E4860"/>
    <w:rsid w:val="001E4CF9"/>
    <w:rsid w:val="001E5647"/>
    <w:rsid w:val="001E59C7"/>
    <w:rsid w:val="001E6696"/>
    <w:rsid w:val="001E6C67"/>
    <w:rsid w:val="001E7A88"/>
    <w:rsid w:val="001E7C1E"/>
    <w:rsid w:val="001F10D2"/>
    <w:rsid w:val="001F1402"/>
    <w:rsid w:val="001F168B"/>
    <w:rsid w:val="001F2CA4"/>
    <w:rsid w:val="001F30C0"/>
    <w:rsid w:val="001F31F2"/>
    <w:rsid w:val="001F3B28"/>
    <w:rsid w:val="001F5198"/>
    <w:rsid w:val="001F5C04"/>
    <w:rsid w:val="001F5CE8"/>
    <w:rsid w:val="001F6B8B"/>
    <w:rsid w:val="001F703B"/>
    <w:rsid w:val="001F715C"/>
    <w:rsid w:val="001F7831"/>
    <w:rsid w:val="002000AF"/>
    <w:rsid w:val="00200870"/>
    <w:rsid w:val="002012E2"/>
    <w:rsid w:val="00202334"/>
    <w:rsid w:val="00202F98"/>
    <w:rsid w:val="00203BFF"/>
    <w:rsid w:val="00204045"/>
    <w:rsid w:val="002052AB"/>
    <w:rsid w:val="00205B07"/>
    <w:rsid w:val="00205DB0"/>
    <w:rsid w:val="00206320"/>
    <w:rsid w:val="002064E4"/>
    <w:rsid w:val="002068B3"/>
    <w:rsid w:val="00206D07"/>
    <w:rsid w:val="00207004"/>
    <w:rsid w:val="0020712B"/>
    <w:rsid w:val="00207938"/>
    <w:rsid w:val="0021023B"/>
    <w:rsid w:val="002108BA"/>
    <w:rsid w:val="002109F4"/>
    <w:rsid w:val="00211B45"/>
    <w:rsid w:val="00211D2E"/>
    <w:rsid w:val="00211E39"/>
    <w:rsid w:val="00212436"/>
    <w:rsid w:val="002133B5"/>
    <w:rsid w:val="00214525"/>
    <w:rsid w:val="00215057"/>
    <w:rsid w:val="002157E3"/>
    <w:rsid w:val="0021587C"/>
    <w:rsid w:val="00215A4C"/>
    <w:rsid w:val="00216496"/>
    <w:rsid w:val="0021720E"/>
    <w:rsid w:val="00217BFA"/>
    <w:rsid w:val="002200BB"/>
    <w:rsid w:val="00220322"/>
    <w:rsid w:val="00220B0B"/>
    <w:rsid w:val="00220F5E"/>
    <w:rsid w:val="00220F6F"/>
    <w:rsid w:val="00221D20"/>
    <w:rsid w:val="00221D91"/>
    <w:rsid w:val="00222729"/>
    <w:rsid w:val="00222956"/>
    <w:rsid w:val="00222B65"/>
    <w:rsid w:val="00222B69"/>
    <w:rsid w:val="00222D03"/>
    <w:rsid w:val="00223665"/>
    <w:rsid w:val="0022606D"/>
    <w:rsid w:val="002265D9"/>
    <w:rsid w:val="00226F28"/>
    <w:rsid w:val="00227768"/>
    <w:rsid w:val="00227D55"/>
    <w:rsid w:val="00227FF0"/>
    <w:rsid w:val="00230E38"/>
    <w:rsid w:val="00231728"/>
    <w:rsid w:val="00231866"/>
    <w:rsid w:val="002318BD"/>
    <w:rsid w:val="00231B65"/>
    <w:rsid w:val="002322F6"/>
    <w:rsid w:val="00232AC0"/>
    <w:rsid w:val="00233C63"/>
    <w:rsid w:val="002340AD"/>
    <w:rsid w:val="0023436B"/>
    <w:rsid w:val="002344F6"/>
    <w:rsid w:val="0023489E"/>
    <w:rsid w:val="00235970"/>
    <w:rsid w:val="00236136"/>
    <w:rsid w:val="00236B68"/>
    <w:rsid w:val="00240019"/>
    <w:rsid w:val="00240615"/>
    <w:rsid w:val="00240D3D"/>
    <w:rsid w:val="002420EF"/>
    <w:rsid w:val="0024397B"/>
    <w:rsid w:val="002439C3"/>
    <w:rsid w:val="002447BC"/>
    <w:rsid w:val="00244C20"/>
    <w:rsid w:val="00244E8F"/>
    <w:rsid w:val="00244EB8"/>
    <w:rsid w:val="00245362"/>
    <w:rsid w:val="002456FC"/>
    <w:rsid w:val="002463E6"/>
    <w:rsid w:val="0024644E"/>
    <w:rsid w:val="00246EA0"/>
    <w:rsid w:val="00247766"/>
    <w:rsid w:val="00250CBB"/>
    <w:rsid w:val="00251318"/>
    <w:rsid w:val="00251E0A"/>
    <w:rsid w:val="00251FEF"/>
    <w:rsid w:val="0025225B"/>
    <w:rsid w:val="0025246A"/>
    <w:rsid w:val="002534C0"/>
    <w:rsid w:val="002535B0"/>
    <w:rsid w:val="002545BF"/>
    <w:rsid w:val="002549F5"/>
    <w:rsid w:val="00254BD8"/>
    <w:rsid w:val="00255190"/>
    <w:rsid w:val="002558C5"/>
    <w:rsid w:val="00256A8D"/>
    <w:rsid w:val="00257AAF"/>
    <w:rsid w:val="00257E86"/>
    <w:rsid w:val="00260FF6"/>
    <w:rsid w:val="002610D8"/>
    <w:rsid w:val="00261279"/>
    <w:rsid w:val="00262C8C"/>
    <w:rsid w:val="00263B11"/>
    <w:rsid w:val="00264620"/>
    <w:rsid w:val="00264C13"/>
    <w:rsid w:val="002658EB"/>
    <w:rsid w:val="0026622B"/>
    <w:rsid w:val="002662B6"/>
    <w:rsid w:val="00266F65"/>
    <w:rsid w:val="0027009D"/>
    <w:rsid w:val="002703F9"/>
    <w:rsid w:val="00270BAC"/>
    <w:rsid w:val="00270C3C"/>
    <w:rsid w:val="00270D60"/>
    <w:rsid w:val="002715A3"/>
    <w:rsid w:val="00271B5E"/>
    <w:rsid w:val="002733FA"/>
    <w:rsid w:val="002736FC"/>
    <w:rsid w:val="002740E5"/>
    <w:rsid w:val="002747EC"/>
    <w:rsid w:val="00275A84"/>
    <w:rsid w:val="00276F5B"/>
    <w:rsid w:val="00277AC5"/>
    <w:rsid w:val="0028119A"/>
    <w:rsid w:val="00281395"/>
    <w:rsid w:val="002818D6"/>
    <w:rsid w:val="00281A2D"/>
    <w:rsid w:val="00281E83"/>
    <w:rsid w:val="0028218E"/>
    <w:rsid w:val="0028341D"/>
    <w:rsid w:val="00283FC5"/>
    <w:rsid w:val="002844EC"/>
    <w:rsid w:val="00284816"/>
    <w:rsid w:val="002848E4"/>
    <w:rsid w:val="00284B04"/>
    <w:rsid w:val="00285045"/>
    <w:rsid w:val="002855BF"/>
    <w:rsid w:val="00285826"/>
    <w:rsid w:val="00285BA4"/>
    <w:rsid w:val="00286006"/>
    <w:rsid w:val="00286A1C"/>
    <w:rsid w:val="002876FF"/>
    <w:rsid w:val="00287B2E"/>
    <w:rsid w:val="00290391"/>
    <w:rsid w:val="00290537"/>
    <w:rsid w:val="00290688"/>
    <w:rsid w:val="00291C53"/>
    <w:rsid w:val="00292458"/>
    <w:rsid w:val="00292914"/>
    <w:rsid w:val="00292ED2"/>
    <w:rsid w:val="002930EA"/>
    <w:rsid w:val="0029322A"/>
    <w:rsid w:val="0029442A"/>
    <w:rsid w:val="002944D0"/>
    <w:rsid w:val="00295174"/>
    <w:rsid w:val="00295233"/>
    <w:rsid w:val="00295DD2"/>
    <w:rsid w:val="00297155"/>
    <w:rsid w:val="00297251"/>
    <w:rsid w:val="00297275"/>
    <w:rsid w:val="00297423"/>
    <w:rsid w:val="00297BB0"/>
    <w:rsid w:val="002A1C94"/>
    <w:rsid w:val="002A1E96"/>
    <w:rsid w:val="002A2E79"/>
    <w:rsid w:val="002A3480"/>
    <w:rsid w:val="002A3494"/>
    <w:rsid w:val="002A37F5"/>
    <w:rsid w:val="002A5832"/>
    <w:rsid w:val="002A58F4"/>
    <w:rsid w:val="002A61D5"/>
    <w:rsid w:val="002A6E7D"/>
    <w:rsid w:val="002A7758"/>
    <w:rsid w:val="002B08D8"/>
    <w:rsid w:val="002B0C8D"/>
    <w:rsid w:val="002B11EB"/>
    <w:rsid w:val="002B142F"/>
    <w:rsid w:val="002B1F3E"/>
    <w:rsid w:val="002B2578"/>
    <w:rsid w:val="002B662C"/>
    <w:rsid w:val="002B6D85"/>
    <w:rsid w:val="002B6FED"/>
    <w:rsid w:val="002B7D3A"/>
    <w:rsid w:val="002C05B6"/>
    <w:rsid w:val="002C1430"/>
    <w:rsid w:val="002C17CB"/>
    <w:rsid w:val="002C1D5A"/>
    <w:rsid w:val="002C20CB"/>
    <w:rsid w:val="002C30AA"/>
    <w:rsid w:val="002C3C6A"/>
    <w:rsid w:val="002C4746"/>
    <w:rsid w:val="002C491B"/>
    <w:rsid w:val="002C7672"/>
    <w:rsid w:val="002D113B"/>
    <w:rsid w:val="002D11F3"/>
    <w:rsid w:val="002D1892"/>
    <w:rsid w:val="002D23AA"/>
    <w:rsid w:val="002D4E3C"/>
    <w:rsid w:val="002D54B3"/>
    <w:rsid w:val="002D649E"/>
    <w:rsid w:val="002E0ADE"/>
    <w:rsid w:val="002E11BE"/>
    <w:rsid w:val="002E1272"/>
    <w:rsid w:val="002E1777"/>
    <w:rsid w:val="002E1F73"/>
    <w:rsid w:val="002E25B8"/>
    <w:rsid w:val="002E2879"/>
    <w:rsid w:val="002E3314"/>
    <w:rsid w:val="002E3B6B"/>
    <w:rsid w:val="002E40B7"/>
    <w:rsid w:val="002E42E1"/>
    <w:rsid w:val="002E4E70"/>
    <w:rsid w:val="002E4EBD"/>
    <w:rsid w:val="002E507B"/>
    <w:rsid w:val="002E546B"/>
    <w:rsid w:val="002E5A19"/>
    <w:rsid w:val="002E5B47"/>
    <w:rsid w:val="002E7A0E"/>
    <w:rsid w:val="002F0D22"/>
    <w:rsid w:val="002F20F2"/>
    <w:rsid w:val="002F24F4"/>
    <w:rsid w:val="002F31C2"/>
    <w:rsid w:val="002F3E02"/>
    <w:rsid w:val="002F3E56"/>
    <w:rsid w:val="002F40BF"/>
    <w:rsid w:val="002F4587"/>
    <w:rsid w:val="002F463C"/>
    <w:rsid w:val="002F52AF"/>
    <w:rsid w:val="002F5B7D"/>
    <w:rsid w:val="002F6747"/>
    <w:rsid w:val="002F741D"/>
    <w:rsid w:val="002F7B25"/>
    <w:rsid w:val="0030099D"/>
    <w:rsid w:val="003009DC"/>
    <w:rsid w:val="00300B82"/>
    <w:rsid w:val="00300CF1"/>
    <w:rsid w:val="00300E9F"/>
    <w:rsid w:val="00301627"/>
    <w:rsid w:val="00302041"/>
    <w:rsid w:val="0030303B"/>
    <w:rsid w:val="003038C3"/>
    <w:rsid w:val="00303BC3"/>
    <w:rsid w:val="00303C98"/>
    <w:rsid w:val="003040C6"/>
    <w:rsid w:val="0030430A"/>
    <w:rsid w:val="00305775"/>
    <w:rsid w:val="0030591D"/>
    <w:rsid w:val="00305E82"/>
    <w:rsid w:val="00306725"/>
    <w:rsid w:val="00307650"/>
    <w:rsid w:val="00307ABD"/>
    <w:rsid w:val="00307DE4"/>
    <w:rsid w:val="003101B6"/>
    <w:rsid w:val="00310BD1"/>
    <w:rsid w:val="003121E3"/>
    <w:rsid w:val="00312B3F"/>
    <w:rsid w:val="00312F9E"/>
    <w:rsid w:val="00312FFD"/>
    <w:rsid w:val="00313363"/>
    <w:rsid w:val="00314608"/>
    <w:rsid w:val="00315A4C"/>
    <w:rsid w:val="00315BDB"/>
    <w:rsid w:val="003169B1"/>
    <w:rsid w:val="003172DC"/>
    <w:rsid w:val="0031756E"/>
    <w:rsid w:val="00317F7B"/>
    <w:rsid w:val="00321659"/>
    <w:rsid w:val="00324329"/>
    <w:rsid w:val="0032438D"/>
    <w:rsid w:val="0032536A"/>
    <w:rsid w:val="00325525"/>
    <w:rsid w:val="00325AE3"/>
    <w:rsid w:val="00325FC9"/>
    <w:rsid w:val="00326069"/>
    <w:rsid w:val="00326331"/>
    <w:rsid w:val="00326460"/>
    <w:rsid w:val="00326AE1"/>
    <w:rsid w:val="00327367"/>
    <w:rsid w:val="00327C14"/>
    <w:rsid w:val="0033028E"/>
    <w:rsid w:val="003306C2"/>
    <w:rsid w:val="00331BA1"/>
    <w:rsid w:val="00331BDB"/>
    <w:rsid w:val="00333504"/>
    <w:rsid w:val="0033379A"/>
    <w:rsid w:val="0033391A"/>
    <w:rsid w:val="00334340"/>
    <w:rsid w:val="00335335"/>
    <w:rsid w:val="00335FDB"/>
    <w:rsid w:val="0033601B"/>
    <w:rsid w:val="00336889"/>
    <w:rsid w:val="00336947"/>
    <w:rsid w:val="003374EE"/>
    <w:rsid w:val="003377A4"/>
    <w:rsid w:val="00337B14"/>
    <w:rsid w:val="00337B24"/>
    <w:rsid w:val="003404C3"/>
    <w:rsid w:val="003404E2"/>
    <w:rsid w:val="00340E59"/>
    <w:rsid w:val="00341038"/>
    <w:rsid w:val="0034162D"/>
    <w:rsid w:val="00342525"/>
    <w:rsid w:val="00342AA1"/>
    <w:rsid w:val="00342AEF"/>
    <w:rsid w:val="00342DAF"/>
    <w:rsid w:val="00343C9B"/>
    <w:rsid w:val="00344F3A"/>
    <w:rsid w:val="0034549F"/>
    <w:rsid w:val="003455A2"/>
    <w:rsid w:val="003458B1"/>
    <w:rsid w:val="003458FB"/>
    <w:rsid w:val="00346789"/>
    <w:rsid w:val="00347606"/>
    <w:rsid w:val="00351ECC"/>
    <w:rsid w:val="00352125"/>
    <w:rsid w:val="0035279F"/>
    <w:rsid w:val="00352B07"/>
    <w:rsid w:val="00352F5D"/>
    <w:rsid w:val="003530B5"/>
    <w:rsid w:val="00354025"/>
    <w:rsid w:val="003541B9"/>
    <w:rsid w:val="00354274"/>
    <w:rsid w:val="0035462D"/>
    <w:rsid w:val="0035486E"/>
    <w:rsid w:val="00354D68"/>
    <w:rsid w:val="00354FB7"/>
    <w:rsid w:val="00355218"/>
    <w:rsid w:val="00355CA5"/>
    <w:rsid w:val="003562F6"/>
    <w:rsid w:val="003565A1"/>
    <w:rsid w:val="003569D6"/>
    <w:rsid w:val="00356AEC"/>
    <w:rsid w:val="003578C1"/>
    <w:rsid w:val="00357EAA"/>
    <w:rsid w:val="0036024B"/>
    <w:rsid w:val="00360800"/>
    <w:rsid w:val="00360FCB"/>
    <w:rsid w:val="0036148F"/>
    <w:rsid w:val="00361CC6"/>
    <w:rsid w:val="0036253F"/>
    <w:rsid w:val="0036267A"/>
    <w:rsid w:val="003632D7"/>
    <w:rsid w:val="00364B41"/>
    <w:rsid w:val="00365876"/>
    <w:rsid w:val="00365C9E"/>
    <w:rsid w:val="00365D56"/>
    <w:rsid w:val="0036607C"/>
    <w:rsid w:val="003663FF"/>
    <w:rsid w:val="003664EA"/>
    <w:rsid w:val="00366517"/>
    <w:rsid w:val="00366835"/>
    <w:rsid w:val="00366B59"/>
    <w:rsid w:val="00367C0A"/>
    <w:rsid w:val="00367F82"/>
    <w:rsid w:val="003708F0"/>
    <w:rsid w:val="003727C5"/>
    <w:rsid w:val="00372D7B"/>
    <w:rsid w:val="00373216"/>
    <w:rsid w:val="00373E9B"/>
    <w:rsid w:val="00374415"/>
    <w:rsid w:val="00374F3C"/>
    <w:rsid w:val="003750D2"/>
    <w:rsid w:val="003763F4"/>
    <w:rsid w:val="00376910"/>
    <w:rsid w:val="003774F0"/>
    <w:rsid w:val="00377BB5"/>
    <w:rsid w:val="00377DCA"/>
    <w:rsid w:val="00377E1D"/>
    <w:rsid w:val="0038011C"/>
    <w:rsid w:val="00380753"/>
    <w:rsid w:val="00380DE0"/>
    <w:rsid w:val="00380DEA"/>
    <w:rsid w:val="003813F8"/>
    <w:rsid w:val="00381989"/>
    <w:rsid w:val="00381FB7"/>
    <w:rsid w:val="00383250"/>
    <w:rsid w:val="00383A77"/>
    <w:rsid w:val="00383CF7"/>
    <w:rsid w:val="00384262"/>
    <w:rsid w:val="00384EA2"/>
    <w:rsid w:val="00385291"/>
    <w:rsid w:val="0038529B"/>
    <w:rsid w:val="003875D3"/>
    <w:rsid w:val="0039039F"/>
    <w:rsid w:val="003903EE"/>
    <w:rsid w:val="003912C4"/>
    <w:rsid w:val="003928A8"/>
    <w:rsid w:val="00393095"/>
    <w:rsid w:val="00393A12"/>
    <w:rsid w:val="00394FEA"/>
    <w:rsid w:val="00395022"/>
    <w:rsid w:val="00395BC6"/>
    <w:rsid w:val="0039657B"/>
    <w:rsid w:val="00397141"/>
    <w:rsid w:val="0039725D"/>
    <w:rsid w:val="00397DCE"/>
    <w:rsid w:val="003A1A00"/>
    <w:rsid w:val="003A1A1D"/>
    <w:rsid w:val="003A2508"/>
    <w:rsid w:val="003A2CB1"/>
    <w:rsid w:val="003A4124"/>
    <w:rsid w:val="003A41EF"/>
    <w:rsid w:val="003A483B"/>
    <w:rsid w:val="003A4891"/>
    <w:rsid w:val="003A4B44"/>
    <w:rsid w:val="003A4F60"/>
    <w:rsid w:val="003A5176"/>
    <w:rsid w:val="003A5E69"/>
    <w:rsid w:val="003A64DE"/>
    <w:rsid w:val="003A677F"/>
    <w:rsid w:val="003A68D7"/>
    <w:rsid w:val="003A7CC2"/>
    <w:rsid w:val="003B0FEB"/>
    <w:rsid w:val="003B183B"/>
    <w:rsid w:val="003B19E6"/>
    <w:rsid w:val="003B1AFE"/>
    <w:rsid w:val="003B1BBD"/>
    <w:rsid w:val="003B21E7"/>
    <w:rsid w:val="003B3261"/>
    <w:rsid w:val="003B331F"/>
    <w:rsid w:val="003B3501"/>
    <w:rsid w:val="003B39F9"/>
    <w:rsid w:val="003B40AD"/>
    <w:rsid w:val="003B4272"/>
    <w:rsid w:val="003B553A"/>
    <w:rsid w:val="003B5A17"/>
    <w:rsid w:val="003B5C0D"/>
    <w:rsid w:val="003B6A5A"/>
    <w:rsid w:val="003B7273"/>
    <w:rsid w:val="003B7873"/>
    <w:rsid w:val="003B7EDA"/>
    <w:rsid w:val="003C0DCD"/>
    <w:rsid w:val="003C1C1E"/>
    <w:rsid w:val="003C1CF8"/>
    <w:rsid w:val="003C1DEF"/>
    <w:rsid w:val="003C2321"/>
    <w:rsid w:val="003C236D"/>
    <w:rsid w:val="003C23E0"/>
    <w:rsid w:val="003C24A3"/>
    <w:rsid w:val="003C27F8"/>
    <w:rsid w:val="003C28EA"/>
    <w:rsid w:val="003C43E4"/>
    <w:rsid w:val="003C4E37"/>
    <w:rsid w:val="003C6364"/>
    <w:rsid w:val="003C6F79"/>
    <w:rsid w:val="003C75DD"/>
    <w:rsid w:val="003C7E84"/>
    <w:rsid w:val="003D119B"/>
    <w:rsid w:val="003D1C67"/>
    <w:rsid w:val="003D2847"/>
    <w:rsid w:val="003D36A3"/>
    <w:rsid w:val="003D4E6E"/>
    <w:rsid w:val="003D5281"/>
    <w:rsid w:val="003D5687"/>
    <w:rsid w:val="003D5BAA"/>
    <w:rsid w:val="003D62A9"/>
    <w:rsid w:val="003D7455"/>
    <w:rsid w:val="003D75BF"/>
    <w:rsid w:val="003D7853"/>
    <w:rsid w:val="003E16BE"/>
    <w:rsid w:val="003E18B4"/>
    <w:rsid w:val="003E1993"/>
    <w:rsid w:val="003E214D"/>
    <w:rsid w:val="003E2403"/>
    <w:rsid w:val="003E283E"/>
    <w:rsid w:val="003E31BF"/>
    <w:rsid w:val="003E3273"/>
    <w:rsid w:val="003E3BDB"/>
    <w:rsid w:val="003E4167"/>
    <w:rsid w:val="003E4202"/>
    <w:rsid w:val="003E5E30"/>
    <w:rsid w:val="003E624B"/>
    <w:rsid w:val="003E6E19"/>
    <w:rsid w:val="003E70C1"/>
    <w:rsid w:val="003E743F"/>
    <w:rsid w:val="003E76CC"/>
    <w:rsid w:val="003E7AA1"/>
    <w:rsid w:val="003F00CD"/>
    <w:rsid w:val="003F1891"/>
    <w:rsid w:val="003F219F"/>
    <w:rsid w:val="003F28FD"/>
    <w:rsid w:val="003F2EE4"/>
    <w:rsid w:val="003F3810"/>
    <w:rsid w:val="003F3E3B"/>
    <w:rsid w:val="003F4437"/>
    <w:rsid w:val="003F4E28"/>
    <w:rsid w:val="003F5003"/>
    <w:rsid w:val="003F5B64"/>
    <w:rsid w:val="003F5CDF"/>
    <w:rsid w:val="003F5FE4"/>
    <w:rsid w:val="003F67A6"/>
    <w:rsid w:val="003F6D97"/>
    <w:rsid w:val="003F73A0"/>
    <w:rsid w:val="003F7A73"/>
    <w:rsid w:val="003F7DC2"/>
    <w:rsid w:val="004005F4"/>
    <w:rsid w:val="004006E8"/>
    <w:rsid w:val="00401855"/>
    <w:rsid w:val="00401B8B"/>
    <w:rsid w:val="004028FC"/>
    <w:rsid w:val="00405108"/>
    <w:rsid w:val="00405E0D"/>
    <w:rsid w:val="00405E88"/>
    <w:rsid w:val="00406B9F"/>
    <w:rsid w:val="0040747D"/>
    <w:rsid w:val="0040790D"/>
    <w:rsid w:val="004079AB"/>
    <w:rsid w:val="00407E3D"/>
    <w:rsid w:val="00410F52"/>
    <w:rsid w:val="00411A48"/>
    <w:rsid w:val="00411E9E"/>
    <w:rsid w:val="0041221A"/>
    <w:rsid w:val="00412344"/>
    <w:rsid w:val="00412A4C"/>
    <w:rsid w:val="004138A9"/>
    <w:rsid w:val="0041407D"/>
    <w:rsid w:val="004140D6"/>
    <w:rsid w:val="00414474"/>
    <w:rsid w:val="0041481F"/>
    <w:rsid w:val="00414CED"/>
    <w:rsid w:val="00415624"/>
    <w:rsid w:val="00416170"/>
    <w:rsid w:val="004161F0"/>
    <w:rsid w:val="00416805"/>
    <w:rsid w:val="00416B02"/>
    <w:rsid w:val="0041719A"/>
    <w:rsid w:val="00420654"/>
    <w:rsid w:val="00421CBF"/>
    <w:rsid w:val="00421DFA"/>
    <w:rsid w:val="004221A1"/>
    <w:rsid w:val="00422DBB"/>
    <w:rsid w:val="00423505"/>
    <w:rsid w:val="004238B9"/>
    <w:rsid w:val="00423B63"/>
    <w:rsid w:val="00424EE4"/>
    <w:rsid w:val="00425431"/>
    <w:rsid w:val="00426241"/>
    <w:rsid w:val="004263CD"/>
    <w:rsid w:val="00427071"/>
    <w:rsid w:val="00427419"/>
    <w:rsid w:val="004277DE"/>
    <w:rsid w:val="00430BBF"/>
    <w:rsid w:val="004320CF"/>
    <w:rsid w:val="004322AA"/>
    <w:rsid w:val="004329E1"/>
    <w:rsid w:val="00432FC1"/>
    <w:rsid w:val="00434183"/>
    <w:rsid w:val="004342F7"/>
    <w:rsid w:val="00434BF7"/>
    <w:rsid w:val="00434F1C"/>
    <w:rsid w:val="00435904"/>
    <w:rsid w:val="00435AFC"/>
    <w:rsid w:val="00436104"/>
    <w:rsid w:val="00437A61"/>
    <w:rsid w:val="00437E76"/>
    <w:rsid w:val="00440DE2"/>
    <w:rsid w:val="004414E8"/>
    <w:rsid w:val="00444113"/>
    <w:rsid w:val="0044427E"/>
    <w:rsid w:val="004448FB"/>
    <w:rsid w:val="00444AD6"/>
    <w:rsid w:val="00444F34"/>
    <w:rsid w:val="00445034"/>
    <w:rsid w:val="0044572F"/>
    <w:rsid w:val="00445A6F"/>
    <w:rsid w:val="00445C07"/>
    <w:rsid w:val="00445CA2"/>
    <w:rsid w:val="00446178"/>
    <w:rsid w:val="00446DC3"/>
    <w:rsid w:val="0044757D"/>
    <w:rsid w:val="004500DA"/>
    <w:rsid w:val="00450CFA"/>
    <w:rsid w:val="004512BA"/>
    <w:rsid w:val="00452047"/>
    <w:rsid w:val="00452AD9"/>
    <w:rsid w:val="00452C95"/>
    <w:rsid w:val="00454905"/>
    <w:rsid w:val="00454CD2"/>
    <w:rsid w:val="004557C8"/>
    <w:rsid w:val="00455849"/>
    <w:rsid w:val="00457A46"/>
    <w:rsid w:val="00461799"/>
    <w:rsid w:val="00461A4B"/>
    <w:rsid w:val="0046233B"/>
    <w:rsid w:val="00462674"/>
    <w:rsid w:val="004627F1"/>
    <w:rsid w:val="00462977"/>
    <w:rsid w:val="004629A5"/>
    <w:rsid w:val="00463318"/>
    <w:rsid w:val="00463BE5"/>
    <w:rsid w:val="00463DB3"/>
    <w:rsid w:val="00464882"/>
    <w:rsid w:val="00465C07"/>
    <w:rsid w:val="0046632E"/>
    <w:rsid w:val="004668E5"/>
    <w:rsid w:val="00467984"/>
    <w:rsid w:val="00470054"/>
    <w:rsid w:val="004702FD"/>
    <w:rsid w:val="00470B41"/>
    <w:rsid w:val="004711BE"/>
    <w:rsid w:val="0047142B"/>
    <w:rsid w:val="00471A4C"/>
    <w:rsid w:val="00471E74"/>
    <w:rsid w:val="00471FAC"/>
    <w:rsid w:val="00472050"/>
    <w:rsid w:val="00472AB7"/>
    <w:rsid w:val="004737E0"/>
    <w:rsid w:val="004741C7"/>
    <w:rsid w:val="0047447E"/>
    <w:rsid w:val="00474671"/>
    <w:rsid w:val="00474733"/>
    <w:rsid w:val="004758BE"/>
    <w:rsid w:val="004759D4"/>
    <w:rsid w:val="004770F0"/>
    <w:rsid w:val="00477455"/>
    <w:rsid w:val="00480532"/>
    <w:rsid w:val="0048079A"/>
    <w:rsid w:val="004808C0"/>
    <w:rsid w:val="00481255"/>
    <w:rsid w:val="00481261"/>
    <w:rsid w:val="00481BCB"/>
    <w:rsid w:val="00481F28"/>
    <w:rsid w:val="00482058"/>
    <w:rsid w:val="00482A15"/>
    <w:rsid w:val="0048380B"/>
    <w:rsid w:val="00484E1E"/>
    <w:rsid w:val="00485609"/>
    <w:rsid w:val="0048563A"/>
    <w:rsid w:val="00485B86"/>
    <w:rsid w:val="00486414"/>
    <w:rsid w:val="004864D8"/>
    <w:rsid w:val="00486640"/>
    <w:rsid w:val="00486773"/>
    <w:rsid w:val="00486B43"/>
    <w:rsid w:val="004902AE"/>
    <w:rsid w:val="00490F1F"/>
    <w:rsid w:val="00490FBE"/>
    <w:rsid w:val="004911F9"/>
    <w:rsid w:val="0049190C"/>
    <w:rsid w:val="00492498"/>
    <w:rsid w:val="00492AB6"/>
    <w:rsid w:val="00492C73"/>
    <w:rsid w:val="00494960"/>
    <w:rsid w:val="00494A46"/>
    <w:rsid w:val="004952CF"/>
    <w:rsid w:val="004952F7"/>
    <w:rsid w:val="00495801"/>
    <w:rsid w:val="00496531"/>
    <w:rsid w:val="0049704D"/>
    <w:rsid w:val="0049751F"/>
    <w:rsid w:val="00497DCC"/>
    <w:rsid w:val="00497E86"/>
    <w:rsid w:val="004A0587"/>
    <w:rsid w:val="004A09E4"/>
    <w:rsid w:val="004A15E3"/>
    <w:rsid w:val="004A19BE"/>
    <w:rsid w:val="004A1B60"/>
    <w:rsid w:val="004A1B6C"/>
    <w:rsid w:val="004A1ED0"/>
    <w:rsid w:val="004A1F7B"/>
    <w:rsid w:val="004A2BE5"/>
    <w:rsid w:val="004A3D15"/>
    <w:rsid w:val="004A433F"/>
    <w:rsid w:val="004A44A7"/>
    <w:rsid w:val="004A4683"/>
    <w:rsid w:val="004A4B1D"/>
    <w:rsid w:val="004A5021"/>
    <w:rsid w:val="004A5603"/>
    <w:rsid w:val="004A5639"/>
    <w:rsid w:val="004A74BD"/>
    <w:rsid w:val="004B0B14"/>
    <w:rsid w:val="004B135C"/>
    <w:rsid w:val="004B1BB8"/>
    <w:rsid w:val="004B2034"/>
    <w:rsid w:val="004B2496"/>
    <w:rsid w:val="004B2637"/>
    <w:rsid w:val="004B28DD"/>
    <w:rsid w:val="004B3508"/>
    <w:rsid w:val="004B36FE"/>
    <w:rsid w:val="004B3E87"/>
    <w:rsid w:val="004B496C"/>
    <w:rsid w:val="004B503D"/>
    <w:rsid w:val="004B50E0"/>
    <w:rsid w:val="004B5539"/>
    <w:rsid w:val="004B5D3D"/>
    <w:rsid w:val="004B7027"/>
    <w:rsid w:val="004C1B95"/>
    <w:rsid w:val="004C257C"/>
    <w:rsid w:val="004C25F0"/>
    <w:rsid w:val="004C295E"/>
    <w:rsid w:val="004C2D6E"/>
    <w:rsid w:val="004C3F58"/>
    <w:rsid w:val="004C44D2"/>
    <w:rsid w:val="004C59EF"/>
    <w:rsid w:val="004C5ACA"/>
    <w:rsid w:val="004C5DA1"/>
    <w:rsid w:val="004C65DF"/>
    <w:rsid w:val="004C73D8"/>
    <w:rsid w:val="004C7C9B"/>
    <w:rsid w:val="004D0832"/>
    <w:rsid w:val="004D08C8"/>
    <w:rsid w:val="004D0C5F"/>
    <w:rsid w:val="004D126B"/>
    <w:rsid w:val="004D211E"/>
    <w:rsid w:val="004D2884"/>
    <w:rsid w:val="004D3578"/>
    <w:rsid w:val="004D36A4"/>
    <w:rsid w:val="004D380D"/>
    <w:rsid w:val="004D3DDE"/>
    <w:rsid w:val="004D3FB2"/>
    <w:rsid w:val="004D4088"/>
    <w:rsid w:val="004D43C7"/>
    <w:rsid w:val="004D4AA2"/>
    <w:rsid w:val="004D4FA5"/>
    <w:rsid w:val="004D5AB4"/>
    <w:rsid w:val="004D6512"/>
    <w:rsid w:val="004D682A"/>
    <w:rsid w:val="004D6C16"/>
    <w:rsid w:val="004D6E42"/>
    <w:rsid w:val="004D7262"/>
    <w:rsid w:val="004D7718"/>
    <w:rsid w:val="004E1E94"/>
    <w:rsid w:val="004E2042"/>
    <w:rsid w:val="004E213A"/>
    <w:rsid w:val="004E4B52"/>
    <w:rsid w:val="004E54D8"/>
    <w:rsid w:val="004E54F2"/>
    <w:rsid w:val="004E5EEA"/>
    <w:rsid w:val="004E5EF9"/>
    <w:rsid w:val="004E6B06"/>
    <w:rsid w:val="004E711F"/>
    <w:rsid w:val="004E7223"/>
    <w:rsid w:val="004E7C2B"/>
    <w:rsid w:val="004F05DD"/>
    <w:rsid w:val="004F120C"/>
    <w:rsid w:val="004F16D1"/>
    <w:rsid w:val="004F176A"/>
    <w:rsid w:val="004F17B4"/>
    <w:rsid w:val="004F21C0"/>
    <w:rsid w:val="004F2506"/>
    <w:rsid w:val="004F2555"/>
    <w:rsid w:val="004F2691"/>
    <w:rsid w:val="004F5AD2"/>
    <w:rsid w:val="004F5FFC"/>
    <w:rsid w:val="004F6020"/>
    <w:rsid w:val="004F6566"/>
    <w:rsid w:val="004F6CE8"/>
    <w:rsid w:val="0050037A"/>
    <w:rsid w:val="005006FB"/>
    <w:rsid w:val="00500C6B"/>
    <w:rsid w:val="00500EC9"/>
    <w:rsid w:val="00501279"/>
    <w:rsid w:val="00503171"/>
    <w:rsid w:val="00503781"/>
    <w:rsid w:val="00503F50"/>
    <w:rsid w:val="00504900"/>
    <w:rsid w:val="00504D68"/>
    <w:rsid w:val="0050551C"/>
    <w:rsid w:val="0050553B"/>
    <w:rsid w:val="00505B4A"/>
    <w:rsid w:val="00505E5D"/>
    <w:rsid w:val="00505F86"/>
    <w:rsid w:val="00506158"/>
    <w:rsid w:val="00506B53"/>
    <w:rsid w:val="00506C28"/>
    <w:rsid w:val="0050742C"/>
    <w:rsid w:val="00507FCA"/>
    <w:rsid w:val="0051002D"/>
    <w:rsid w:val="00510E39"/>
    <w:rsid w:val="00510E4C"/>
    <w:rsid w:val="00511683"/>
    <w:rsid w:val="005119D8"/>
    <w:rsid w:val="00511EF8"/>
    <w:rsid w:val="005123A0"/>
    <w:rsid w:val="005125C0"/>
    <w:rsid w:val="00512F9A"/>
    <w:rsid w:val="00513290"/>
    <w:rsid w:val="00513332"/>
    <w:rsid w:val="00513C00"/>
    <w:rsid w:val="00513E6F"/>
    <w:rsid w:val="0051438F"/>
    <w:rsid w:val="00514425"/>
    <w:rsid w:val="005152EE"/>
    <w:rsid w:val="00516CE5"/>
    <w:rsid w:val="00516F39"/>
    <w:rsid w:val="00517972"/>
    <w:rsid w:val="00520B1A"/>
    <w:rsid w:val="00520FFB"/>
    <w:rsid w:val="005215D5"/>
    <w:rsid w:val="00521B61"/>
    <w:rsid w:val="00522178"/>
    <w:rsid w:val="00522235"/>
    <w:rsid w:val="0052385B"/>
    <w:rsid w:val="00523B01"/>
    <w:rsid w:val="00523F2D"/>
    <w:rsid w:val="00525118"/>
    <w:rsid w:val="005251D1"/>
    <w:rsid w:val="00525C80"/>
    <w:rsid w:val="005266FA"/>
    <w:rsid w:val="005269FA"/>
    <w:rsid w:val="00527503"/>
    <w:rsid w:val="00527931"/>
    <w:rsid w:val="00527C3D"/>
    <w:rsid w:val="00530530"/>
    <w:rsid w:val="005311A2"/>
    <w:rsid w:val="00531D1A"/>
    <w:rsid w:val="005326DB"/>
    <w:rsid w:val="00533DB6"/>
    <w:rsid w:val="00534627"/>
    <w:rsid w:val="00534666"/>
    <w:rsid w:val="0053480B"/>
    <w:rsid w:val="00534DA0"/>
    <w:rsid w:val="00535659"/>
    <w:rsid w:val="0053638C"/>
    <w:rsid w:val="005363EF"/>
    <w:rsid w:val="005373D9"/>
    <w:rsid w:val="0053792C"/>
    <w:rsid w:val="00540354"/>
    <w:rsid w:val="00540652"/>
    <w:rsid w:val="00540BC2"/>
    <w:rsid w:val="005412C9"/>
    <w:rsid w:val="00542E2E"/>
    <w:rsid w:val="00543386"/>
    <w:rsid w:val="00543BB0"/>
    <w:rsid w:val="00543E1B"/>
    <w:rsid w:val="00543E6C"/>
    <w:rsid w:val="0054428A"/>
    <w:rsid w:val="005444DB"/>
    <w:rsid w:val="0054476D"/>
    <w:rsid w:val="00544D70"/>
    <w:rsid w:val="005450C8"/>
    <w:rsid w:val="005452D4"/>
    <w:rsid w:val="00545687"/>
    <w:rsid w:val="00547B62"/>
    <w:rsid w:val="00550088"/>
    <w:rsid w:val="00550331"/>
    <w:rsid w:val="00551074"/>
    <w:rsid w:val="0055118D"/>
    <w:rsid w:val="005511E6"/>
    <w:rsid w:val="00554091"/>
    <w:rsid w:val="00554187"/>
    <w:rsid w:val="005556C1"/>
    <w:rsid w:val="00555828"/>
    <w:rsid w:val="0055693D"/>
    <w:rsid w:val="0055727B"/>
    <w:rsid w:val="00557B9C"/>
    <w:rsid w:val="005618F1"/>
    <w:rsid w:val="00561C1B"/>
    <w:rsid w:val="00561CDE"/>
    <w:rsid w:val="00562032"/>
    <w:rsid w:val="00562966"/>
    <w:rsid w:val="00562E2D"/>
    <w:rsid w:val="005632D2"/>
    <w:rsid w:val="00563676"/>
    <w:rsid w:val="005638F6"/>
    <w:rsid w:val="005640CE"/>
    <w:rsid w:val="0056422B"/>
    <w:rsid w:val="0056499E"/>
    <w:rsid w:val="00564A72"/>
    <w:rsid w:val="00565070"/>
    <w:rsid w:val="00565087"/>
    <w:rsid w:val="0056573F"/>
    <w:rsid w:val="00565DC1"/>
    <w:rsid w:val="00565E14"/>
    <w:rsid w:val="005669E2"/>
    <w:rsid w:val="00567B7A"/>
    <w:rsid w:val="005719CC"/>
    <w:rsid w:val="0057318B"/>
    <w:rsid w:val="00573535"/>
    <w:rsid w:val="00574338"/>
    <w:rsid w:val="00574CD1"/>
    <w:rsid w:val="00575515"/>
    <w:rsid w:val="00575589"/>
    <w:rsid w:val="00576321"/>
    <w:rsid w:val="005765BB"/>
    <w:rsid w:val="0057686C"/>
    <w:rsid w:val="005769C6"/>
    <w:rsid w:val="00576BC2"/>
    <w:rsid w:val="00577A45"/>
    <w:rsid w:val="0058017C"/>
    <w:rsid w:val="0058067B"/>
    <w:rsid w:val="0058138C"/>
    <w:rsid w:val="00581B81"/>
    <w:rsid w:val="00582C9E"/>
    <w:rsid w:val="00583A3E"/>
    <w:rsid w:val="00583F33"/>
    <w:rsid w:val="00584E0D"/>
    <w:rsid w:val="0058572C"/>
    <w:rsid w:val="0058595F"/>
    <w:rsid w:val="00585A1F"/>
    <w:rsid w:val="005865C1"/>
    <w:rsid w:val="00586AC1"/>
    <w:rsid w:val="00586BE2"/>
    <w:rsid w:val="00587265"/>
    <w:rsid w:val="0058775F"/>
    <w:rsid w:val="0059090C"/>
    <w:rsid w:val="00591171"/>
    <w:rsid w:val="005921BE"/>
    <w:rsid w:val="005925F5"/>
    <w:rsid w:val="00592821"/>
    <w:rsid w:val="00592D38"/>
    <w:rsid w:val="005934E6"/>
    <w:rsid w:val="005938A8"/>
    <w:rsid w:val="00593D78"/>
    <w:rsid w:val="00594A95"/>
    <w:rsid w:val="00595216"/>
    <w:rsid w:val="005968C8"/>
    <w:rsid w:val="00596FCC"/>
    <w:rsid w:val="005A019B"/>
    <w:rsid w:val="005A0A0E"/>
    <w:rsid w:val="005A1057"/>
    <w:rsid w:val="005A142F"/>
    <w:rsid w:val="005A173C"/>
    <w:rsid w:val="005A1778"/>
    <w:rsid w:val="005A2EFB"/>
    <w:rsid w:val="005A2FB8"/>
    <w:rsid w:val="005A369B"/>
    <w:rsid w:val="005A36CE"/>
    <w:rsid w:val="005A3E7E"/>
    <w:rsid w:val="005A46DC"/>
    <w:rsid w:val="005A47B4"/>
    <w:rsid w:val="005A524B"/>
    <w:rsid w:val="005A52E9"/>
    <w:rsid w:val="005A5566"/>
    <w:rsid w:val="005A631C"/>
    <w:rsid w:val="005B0E08"/>
    <w:rsid w:val="005B164A"/>
    <w:rsid w:val="005B19AC"/>
    <w:rsid w:val="005B1A4D"/>
    <w:rsid w:val="005B20D9"/>
    <w:rsid w:val="005B2316"/>
    <w:rsid w:val="005B2F71"/>
    <w:rsid w:val="005B4C9D"/>
    <w:rsid w:val="005B4F22"/>
    <w:rsid w:val="005B4F92"/>
    <w:rsid w:val="005B5518"/>
    <w:rsid w:val="005B5A26"/>
    <w:rsid w:val="005B5A51"/>
    <w:rsid w:val="005B5B30"/>
    <w:rsid w:val="005B5C01"/>
    <w:rsid w:val="005B6795"/>
    <w:rsid w:val="005B6A15"/>
    <w:rsid w:val="005B6B7F"/>
    <w:rsid w:val="005B6CDF"/>
    <w:rsid w:val="005B7830"/>
    <w:rsid w:val="005B7DDD"/>
    <w:rsid w:val="005C0AC8"/>
    <w:rsid w:val="005C0F41"/>
    <w:rsid w:val="005C2C59"/>
    <w:rsid w:val="005C2EC1"/>
    <w:rsid w:val="005C3F57"/>
    <w:rsid w:val="005C4A6B"/>
    <w:rsid w:val="005C5EC1"/>
    <w:rsid w:val="005C5ECE"/>
    <w:rsid w:val="005C6351"/>
    <w:rsid w:val="005C68DC"/>
    <w:rsid w:val="005C6DC3"/>
    <w:rsid w:val="005C6E13"/>
    <w:rsid w:val="005C7263"/>
    <w:rsid w:val="005C7796"/>
    <w:rsid w:val="005C7EF1"/>
    <w:rsid w:val="005C7F31"/>
    <w:rsid w:val="005C7FE1"/>
    <w:rsid w:val="005D0064"/>
    <w:rsid w:val="005D02C9"/>
    <w:rsid w:val="005D02EE"/>
    <w:rsid w:val="005D0443"/>
    <w:rsid w:val="005D1184"/>
    <w:rsid w:val="005D1770"/>
    <w:rsid w:val="005D1DA6"/>
    <w:rsid w:val="005D1EB6"/>
    <w:rsid w:val="005D42B6"/>
    <w:rsid w:val="005D469F"/>
    <w:rsid w:val="005D4B80"/>
    <w:rsid w:val="005D5053"/>
    <w:rsid w:val="005D6668"/>
    <w:rsid w:val="005D7B55"/>
    <w:rsid w:val="005D7FB3"/>
    <w:rsid w:val="005E1C33"/>
    <w:rsid w:val="005E1EAA"/>
    <w:rsid w:val="005E1EAC"/>
    <w:rsid w:val="005E24E2"/>
    <w:rsid w:val="005E281A"/>
    <w:rsid w:val="005E3762"/>
    <w:rsid w:val="005E3E6F"/>
    <w:rsid w:val="005E47A5"/>
    <w:rsid w:val="005E4E09"/>
    <w:rsid w:val="005E5019"/>
    <w:rsid w:val="005E59DB"/>
    <w:rsid w:val="005E6380"/>
    <w:rsid w:val="005E6680"/>
    <w:rsid w:val="005E734E"/>
    <w:rsid w:val="005E7AD8"/>
    <w:rsid w:val="005E7AFE"/>
    <w:rsid w:val="005F0CC5"/>
    <w:rsid w:val="005F180C"/>
    <w:rsid w:val="005F1F32"/>
    <w:rsid w:val="005F253A"/>
    <w:rsid w:val="005F2FB5"/>
    <w:rsid w:val="005F52F4"/>
    <w:rsid w:val="005F5340"/>
    <w:rsid w:val="005F5BB6"/>
    <w:rsid w:val="005F648F"/>
    <w:rsid w:val="0060010C"/>
    <w:rsid w:val="0060025D"/>
    <w:rsid w:val="006006D3"/>
    <w:rsid w:val="00600759"/>
    <w:rsid w:val="00600B70"/>
    <w:rsid w:val="006024B2"/>
    <w:rsid w:val="00602905"/>
    <w:rsid w:val="00602AA9"/>
    <w:rsid w:val="0060330F"/>
    <w:rsid w:val="006035DC"/>
    <w:rsid w:val="0060363E"/>
    <w:rsid w:val="00604562"/>
    <w:rsid w:val="006055D7"/>
    <w:rsid w:val="006060C6"/>
    <w:rsid w:val="006060FC"/>
    <w:rsid w:val="006070A8"/>
    <w:rsid w:val="00607492"/>
    <w:rsid w:val="006074B6"/>
    <w:rsid w:val="00607BCF"/>
    <w:rsid w:val="00607BE1"/>
    <w:rsid w:val="00607F28"/>
    <w:rsid w:val="00611187"/>
    <w:rsid w:val="00611566"/>
    <w:rsid w:val="0061178E"/>
    <w:rsid w:val="006118BB"/>
    <w:rsid w:val="00611C24"/>
    <w:rsid w:val="006129AF"/>
    <w:rsid w:val="00612CE6"/>
    <w:rsid w:val="00612EDA"/>
    <w:rsid w:val="0061317F"/>
    <w:rsid w:val="00613EA6"/>
    <w:rsid w:val="00614018"/>
    <w:rsid w:val="00614828"/>
    <w:rsid w:val="00616AFF"/>
    <w:rsid w:val="0061737E"/>
    <w:rsid w:val="00617CD8"/>
    <w:rsid w:val="006207E7"/>
    <w:rsid w:val="006215AF"/>
    <w:rsid w:val="00621978"/>
    <w:rsid w:val="00621BBB"/>
    <w:rsid w:val="00622986"/>
    <w:rsid w:val="006234F7"/>
    <w:rsid w:val="006236BA"/>
    <w:rsid w:val="00624DEA"/>
    <w:rsid w:val="00624E0A"/>
    <w:rsid w:val="00624FCB"/>
    <w:rsid w:val="00625020"/>
    <w:rsid w:val="0062586E"/>
    <w:rsid w:val="00625C61"/>
    <w:rsid w:val="006302AC"/>
    <w:rsid w:val="0063210B"/>
    <w:rsid w:val="00632295"/>
    <w:rsid w:val="006336A7"/>
    <w:rsid w:val="00634A8A"/>
    <w:rsid w:val="00634EBF"/>
    <w:rsid w:val="00635A8F"/>
    <w:rsid w:val="00635B54"/>
    <w:rsid w:val="00635D8F"/>
    <w:rsid w:val="00635EF9"/>
    <w:rsid w:val="00636114"/>
    <w:rsid w:val="00636640"/>
    <w:rsid w:val="00637234"/>
    <w:rsid w:val="00637846"/>
    <w:rsid w:val="0063789B"/>
    <w:rsid w:val="00640CAC"/>
    <w:rsid w:val="00641B68"/>
    <w:rsid w:val="00642288"/>
    <w:rsid w:val="00643687"/>
    <w:rsid w:val="00643829"/>
    <w:rsid w:val="0064384C"/>
    <w:rsid w:val="00643B08"/>
    <w:rsid w:val="00643D39"/>
    <w:rsid w:val="00643D74"/>
    <w:rsid w:val="00643F6A"/>
    <w:rsid w:val="006440A5"/>
    <w:rsid w:val="006443A9"/>
    <w:rsid w:val="00644A7B"/>
    <w:rsid w:val="00644AFB"/>
    <w:rsid w:val="00644CAD"/>
    <w:rsid w:val="00646876"/>
    <w:rsid w:val="006469D6"/>
    <w:rsid w:val="00646A0A"/>
    <w:rsid w:val="00646D99"/>
    <w:rsid w:val="006479EA"/>
    <w:rsid w:val="00647A6C"/>
    <w:rsid w:val="00647DA3"/>
    <w:rsid w:val="006505B0"/>
    <w:rsid w:val="006507F9"/>
    <w:rsid w:val="00651BD3"/>
    <w:rsid w:val="006524D7"/>
    <w:rsid w:val="00654410"/>
    <w:rsid w:val="0065488A"/>
    <w:rsid w:val="006548F4"/>
    <w:rsid w:val="00654B86"/>
    <w:rsid w:val="0065548E"/>
    <w:rsid w:val="00655652"/>
    <w:rsid w:val="00655D3A"/>
    <w:rsid w:val="00656910"/>
    <w:rsid w:val="006570BF"/>
    <w:rsid w:val="006603F5"/>
    <w:rsid w:val="006607A4"/>
    <w:rsid w:val="00660E94"/>
    <w:rsid w:val="00661017"/>
    <w:rsid w:val="00661907"/>
    <w:rsid w:val="00662245"/>
    <w:rsid w:val="00662D2F"/>
    <w:rsid w:val="00663E03"/>
    <w:rsid w:val="00663E2B"/>
    <w:rsid w:val="006640CA"/>
    <w:rsid w:val="006655E1"/>
    <w:rsid w:val="0066567D"/>
    <w:rsid w:val="006658FF"/>
    <w:rsid w:val="00665BE2"/>
    <w:rsid w:val="00666394"/>
    <w:rsid w:val="0066696C"/>
    <w:rsid w:val="00666C67"/>
    <w:rsid w:val="0066763C"/>
    <w:rsid w:val="006676D4"/>
    <w:rsid w:val="00667955"/>
    <w:rsid w:val="0067110B"/>
    <w:rsid w:val="0067147B"/>
    <w:rsid w:val="00671D98"/>
    <w:rsid w:val="006721E0"/>
    <w:rsid w:val="006735EF"/>
    <w:rsid w:val="00673879"/>
    <w:rsid w:val="00673F22"/>
    <w:rsid w:val="00675A29"/>
    <w:rsid w:val="00675C6A"/>
    <w:rsid w:val="0067642E"/>
    <w:rsid w:val="00676565"/>
    <w:rsid w:val="0067670B"/>
    <w:rsid w:val="006769C8"/>
    <w:rsid w:val="00677E29"/>
    <w:rsid w:val="0068066A"/>
    <w:rsid w:val="00681303"/>
    <w:rsid w:val="0068175E"/>
    <w:rsid w:val="00681EE0"/>
    <w:rsid w:val="00682405"/>
    <w:rsid w:val="0068281C"/>
    <w:rsid w:val="00682AAF"/>
    <w:rsid w:val="00684C51"/>
    <w:rsid w:val="00684DED"/>
    <w:rsid w:val="006855E6"/>
    <w:rsid w:val="0068562F"/>
    <w:rsid w:val="00685A7D"/>
    <w:rsid w:val="006864AD"/>
    <w:rsid w:val="00687415"/>
    <w:rsid w:val="00687681"/>
    <w:rsid w:val="0068784A"/>
    <w:rsid w:val="00687908"/>
    <w:rsid w:val="0069036D"/>
    <w:rsid w:val="0069046F"/>
    <w:rsid w:val="0069048E"/>
    <w:rsid w:val="006904DD"/>
    <w:rsid w:val="00692CB8"/>
    <w:rsid w:val="00693746"/>
    <w:rsid w:val="006939E7"/>
    <w:rsid w:val="0069563D"/>
    <w:rsid w:val="00696393"/>
    <w:rsid w:val="006963B6"/>
    <w:rsid w:val="00696418"/>
    <w:rsid w:val="00696A0C"/>
    <w:rsid w:val="00696E93"/>
    <w:rsid w:val="00697CF2"/>
    <w:rsid w:val="006A2182"/>
    <w:rsid w:val="006A254C"/>
    <w:rsid w:val="006A26C9"/>
    <w:rsid w:val="006A2EB9"/>
    <w:rsid w:val="006A33C2"/>
    <w:rsid w:val="006A360C"/>
    <w:rsid w:val="006A40DE"/>
    <w:rsid w:val="006A5306"/>
    <w:rsid w:val="006A5315"/>
    <w:rsid w:val="006A53A4"/>
    <w:rsid w:val="006A58FE"/>
    <w:rsid w:val="006A5998"/>
    <w:rsid w:val="006A6C4D"/>
    <w:rsid w:val="006A6EB7"/>
    <w:rsid w:val="006A741D"/>
    <w:rsid w:val="006A79AB"/>
    <w:rsid w:val="006B0789"/>
    <w:rsid w:val="006B1438"/>
    <w:rsid w:val="006B1A7C"/>
    <w:rsid w:val="006B2247"/>
    <w:rsid w:val="006B37E3"/>
    <w:rsid w:val="006B3E04"/>
    <w:rsid w:val="006B474B"/>
    <w:rsid w:val="006B52E8"/>
    <w:rsid w:val="006B5C5D"/>
    <w:rsid w:val="006B646C"/>
    <w:rsid w:val="006B6E53"/>
    <w:rsid w:val="006B7163"/>
    <w:rsid w:val="006B7C5B"/>
    <w:rsid w:val="006B7D86"/>
    <w:rsid w:val="006C0A72"/>
    <w:rsid w:val="006C1094"/>
    <w:rsid w:val="006C198B"/>
    <w:rsid w:val="006C1D49"/>
    <w:rsid w:val="006C2730"/>
    <w:rsid w:val="006C33E1"/>
    <w:rsid w:val="006C5141"/>
    <w:rsid w:val="006C53F5"/>
    <w:rsid w:val="006C5453"/>
    <w:rsid w:val="006C5F4C"/>
    <w:rsid w:val="006C66D8"/>
    <w:rsid w:val="006C6E8C"/>
    <w:rsid w:val="006C725E"/>
    <w:rsid w:val="006C78EF"/>
    <w:rsid w:val="006C7C10"/>
    <w:rsid w:val="006C7DDC"/>
    <w:rsid w:val="006D06D2"/>
    <w:rsid w:val="006D0C49"/>
    <w:rsid w:val="006D0F06"/>
    <w:rsid w:val="006D17C9"/>
    <w:rsid w:val="006D1AF0"/>
    <w:rsid w:val="006D1E24"/>
    <w:rsid w:val="006D2571"/>
    <w:rsid w:val="006D2919"/>
    <w:rsid w:val="006D3C88"/>
    <w:rsid w:val="006D4A3A"/>
    <w:rsid w:val="006D541B"/>
    <w:rsid w:val="006E00BE"/>
    <w:rsid w:val="006E06D2"/>
    <w:rsid w:val="006E0D3F"/>
    <w:rsid w:val="006E0E70"/>
    <w:rsid w:val="006E0E8B"/>
    <w:rsid w:val="006E1417"/>
    <w:rsid w:val="006E1A5C"/>
    <w:rsid w:val="006E29E9"/>
    <w:rsid w:val="006E3A6E"/>
    <w:rsid w:val="006E5062"/>
    <w:rsid w:val="006E52F4"/>
    <w:rsid w:val="006E5497"/>
    <w:rsid w:val="006E575E"/>
    <w:rsid w:val="006E5BAC"/>
    <w:rsid w:val="006E612A"/>
    <w:rsid w:val="006E6FF8"/>
    <w:rsid w:val="006E71FB"/>
    <w:rsid w:val="006F03A8"/>
    <w:rsid w:val="006F1DA9"/>
    <w:rsid w:val="006F273B"/>
    <w:rsid w:val="006F4604"/>
    <w:rsid w:val="006F4DE5"/>
    <w:rsid w:val="006F56C7"/>
    <w:rsid w:val="006F6060"/>
    <w:rsid w:val="006F6A2C"/>
    <w:rsid w:val="006F79F1"/>
    <w:rsid w:val="0070067E"/>
    <w:rsid w:val="0070191C"/>
    <w:rsid w:val="00701B73"/>
    <w:rsid w:val="007028EE"/>
    <w:rsid w:val="00702A7D"/>
    <w:rsid w:val="00702B3F"/>
    <w:rsid w:val="0070321A"/>
    <w:rsid w:val="00703942"/>
    <w:rsid w:val="007045E2"/>
    <w:rsid w:val="007048B7"/>
    <w:rsid w:val="00704A8B"/>
    <w:rsid w:val="00704EE1"/>
    <w:rsid w:val="007059F9"/>
    <w:rsid w:val="007061BD"/>
    <w:rsid w:val="00706537"/>
    <w:rsid w:val="00707041"/>
    <w:rsid w:val="00707134"/>
    <w:rsid w:val="00710201"/>
    <w:rsid w:val="007104E0"/>
    <w:rsid w:val="0071354C"/>
    <w:rsid w:val="0071397B"/>
    <w:rsid w:val="0071428E"/>
    <w:rsid w:val="007143FA"/>
    <w:rsid w:val="00714651"/>
    <w:rsid w:val="00715B05"/>
    <w:rsid w:val="007169BC"/>
    <w:rsid w:val="0071792E"/>
    <w:rsid w:val="00717DDA"/>
    <w:rsid w:val="0072003C"/>
    <w:rsid w:val="00721075"/>
    <w:rsid w:val="007210C4"/>
    <w:rsid w:val="007211A9"/>
    <w:rsid w:val="007212DB"/>
    <w:rsid w:val="007214E3"/>
    <w:rsid w:val="00721BA2"/>
    <w:rsid w:val="007228E2"/>
    <w:rsid w:val="007231BC"/>
    <w:rsid w:val="007241B2"/>
    <w:rsid w:val="007246D2"/>
    <w:rsid w:val="007250BA"/>
    <w:rsid w:val="00725B2F"/>
    <w:rsid w:val="0072662E"/>
    <w:rsid w:val="007267B6"/>
    <w:rsid w:val="00726D03"/>
    <w:rsid w:val="007279B2"/>
    <w:rsid w:val="0073070F"/>
    <w:rsid w:val="00730C05"/>
    <w:rsid w:val="00731554"/>
    <w:rsid w:val="00732567"/>
    <w:rsid w:val="007331F1"/>
    <w:rsid w:val="00733B5F"/>
    <w:rsid w:val="007342B5"/>
    <w:rsid w:val="007348AE"/>
    <w:rsid w:val="00734A5B"/>
    <w:rsid w:val="00734D2A"/>
    <w:rsid w:val="007355BF"/>
    <w:rsid w:val="007355D4"/>
    <w:rsid w:val="007366BE"/>
    <w:rsid w:val="007366E3"/>
    <w:rsid w:val="0073696E"/>
    <w:rsid w:val="00737122"/>
    <w:rsid w:val="00737403"/>
    <w:rsid w:val="0073759A"/>
    <w:rsid w:val="00737A5F"/>
    <w:rsid w:val="007408E4"/>
    <w:rsid w:val="007429A4"/>
    <w:rsid w:val="00744479"/>
    <w:rsid w:val="00744CC8"/>
    <w:rsid w:val="00744E76"/>
    <w:rsid w:val="007454EB"/>
    <w:rsid w:val="007454F0"/>
    <w:rsid w:val="00745CD5"/>
    <w:rsid w:val="00746803"/>
    <w:rsid w:val="00746DAA"/>
    <w:rsid w:val="00747190"/>
    <w:rsid w:val="00747214"/>
    <w:rsid w:val="0074753F"/>
    <w:rsid w:val="00747A94"/>
    <w:rsid w:val="00747BA2"/>
    <w:rsid w:val="00747BEA"/>
    <w:rsid w:val="00750CB2"/>
    <w:rsid w:val="00751156"/>
    <w:rsid w:val="007519C4"/>
    <w:rsid w:val="00752758"/>
    <w:rsid w:val="00753F13"/>
    <w:rsid w:val="00754807"/>
    <w:rsid w:val="00754AA1"/>
    <w:rsid w:val="00756069"/>
    <w:rsid w:val="0075661E"/>
    <w:rsid w:val="00756DD3"/>
    <w:rsid w:val="00756F0E"/>
    <w:rsid w:val="00757976"/>
    <w:rsid w:val="00757D40"/>
    <w:rsid w:val="0076033F"/>
    <w:rsid w:val="00760B7C"/>
    <w:rsid w:val="00761127"/>
    <w:rsid w:val="00761D45"/>
    <w:rsid w:val="00761DDB"/>
    <w:rsid w:val="007629ED"/>
    <w:rsid w:val="00762ADA"/>
    <w:rsid w:val="00762F97"/>
    <w:rsid w:val="00763A37"/>
    <w:rsid w:val="0076414D"/>
    <w:rsid w:val="007641FD"/>
    <w:rsid w:val="00765034"/>
    <w:rsid w:val="0076527B"/>
    <w:rsid w:val="007658A7"/>
    <w:rsid w:val="00766468"/>
    <w:rsid w:val="00766569"/>
    <w:rsid w:val="00766DE0"/>
    <w:rsid w:val="00770208"/>
    <w:rsid w:val="007703D4"/>
    <w:rsid w:val="00770B15"/>
    <w:rsid w:val="00772701"/>
    <w:rsid w:val="007735C4"/>
    <w:rsid w:val="00773812"/>
    <w:rsid w:val="00774107"/>
    <w:rsid w:val="0077411C"/>
    <w:rsid w:val="007742A0"/>
    <w:rsid w:val="00774C9B"/>
    <w:rsid w:val="00774F40"/>
    <w:rsid w:val="007750CA"/>
    <w:rsid w:val="00775BA4"/>
    <w:rsid w:val="007761C5"/>
    <w:rsid w:val="00776CF6"/>
    <w:rsid w:val="00780F3B"/>
    <w:rsid w:val="00781272"/>
    <w:rsid w:val="00781D42"/>
    <w:rsid w:val="00781F0F"/>
    <w:rsid w:val="00782164"/>
    <w:rsid w:val="0078286D"/>
    <w:rsid w:val="007839D9"/>
    <w:rsid w:val="00784533"/>
    <w:rsid w:val="00785A92"/>
    <w:rsid w:val="00785CDB"/>
    <w:rsid w:val="0078727C"/>
    <w:rsid w:val="007878EA"/>
    <w:rsid w:val="007879FB"/>
    <w:rsid w:val="00787C57"/>
    <w:rsid w:val="0079049D"/>
    <w:rsid w:val="00791C3D"/>
    <w:rsid w:val="00791FA8"/>
    <w:rsid w:val="00792399"/>
    <w:rsid w:val="0079276B"/>
    <w:rsid w:val="007931EA"/>
    <w:rsid w:val="00793208"/>
    <w:rsid w:val="0079350D"/>
    <w:rsid w:val="00793915"/>
    <w:rsid w:val="00793DC5"/>
    <w:rsid w:val="0079572F"/>
    <w:rsid w:val="00795D18"/>
    <w:rsid w:val="00795E32"/>
    <w:rsid w:val="00796F6D"/>
    <w:rsid w:val="0079771E"/>
    <w:rsid w:val="00797CFF"/>
    <w:rsid w:val="007A0192"/>
    <w:rsid w:val="007A02C7"/>
    <w:rsid w:val="007A0777"/>
    <w:rsid w:val="007A11A9"/>
    <w:rsid w:val="007A1BE5"/>
    <w:rsid w:val="007A1D41"/>
    <w:rsid w:val="007A26A2"/>
    <w:rsid w:val="007A2B7D"/>
    <w:rsid w:val="007A35A1"/>
    <w:rsid w:val="007A6FA6"/>
    <w:rsid w:val="007A7463"/>
    <w:rsid w:val="007A7A37"/>
    <w:rsid w:val="007A7D00"/>
    <w:rsid w:val="007B0A85"/>
    <w:rsid w:val="007B0D4D"/>
    <w:rsid w:val="007B16F9"/>
    <w:rsid w:val="007B18D8"/>
    <w:rsid w:val="007B1A79"/>
    <w:rsid w:val="007B289B"/>
    <w:rsid w:val="007B2922"/>
    <w:rsid w:val="007B2A34"/>
    <w:rsid w:val="007B2B75"/>
    <w:rsid w:val="007B3029"/>
    <w:rsid w:val="007B3A53"/>
    <w:rsid w:val="007B3C9E"/>
    <w:rsid w:val="007B4C30"/>
    <w:rsid w:val="007B5809"/>
    <w:rsid w:val="007B5AF8"/>
    <w:rsid w:val="007B5E08"/>
    <w:rsid w:val="007B5ED2"/>
    <w:rsid w:val="007B663D"/>
    <w:rsid w:val="007B6919"/>
    <w:rsid w:val="007B6A10"/>
    <w:rsid w:val="007C095F"/>
    <w:rsid w:val="007C0F3C"/>
    <w:rsid w:val="007C0FA7"/>
    <w:rsid w:val="007C0FE2"/>
    <w:rsid w:val="007C1BE3"/>
    <w:rsid w:val="007C2587"/>
    <w:rsid w:val="007C2BDD"/>
    <w:rsid w:val="007C2DD0"/>
    <w:rsid w:val="007C30C9"/>
    <w:rsid w:val="007C3604"/>
    <w:rsid w:val="007C3676"/>
    <w:rsid w:val="007C4D1B"/>
    <w:rsid w:val="007C4EC6"/>
    <w:rsid w:val="007C58D7"/>
    <w:rsid w:val="007C600A"/>
    <w:rsid w:val="007C685F"/>
    <w:rsid w:val="007C6B57"/>
    <w:rsid w:val="007C70B8"/>
    <w:rsid w:val="007C72D5"/>
    <w:rsid w:val="007C775D"/>
    <w:rsid w:val="007C7D21"/>
    <w:rsid w:val="007C7EBB"/>
    <w:rsid w:val="007D007F"/>
    <w:rsid w:val="007D0D1A"/>
    <w:rsid w:val="007D107E"/>
    <w:rsid w:val="007D12D8"/>
    <w:rsid w:val="007D18CA"/>
    <w:rsid w:val="007D2562"/>
    <w:rsid w:val="007D2806"/>
    <w:rsid w:val="007D2837"/>
    <w:rsid w:val="007D3F96"/>
    <w:rsid w:val="007D4423"/>
    <w:rsid w:val="007D455B"/>
    <w:rsid w:val="007D45B8"/>
    <w:rsid w:val="007D4651"/>
    <w:rsid w:val="007D7740"/>
    <w:rsid w:val="007D7EFD"/>
    <w:rsid w:val="007E00B6"/>
    <w:rsid w:val="007E076D"/>
    <w:rsid w:val="007E15EC"/>
    <w:rsid w:val="007E1AFA"/>
    <w:rsid w:val="007E2D5B"/>
    <w:rsid w:val="007E2DDD"/>
    <w:rsid w:val="007E313D"/>
    <w:rsid w:val="007E359D"/>
    <w:rsid w:val="007E5023"/>
    <w:rsid w:val="007E53B9"/>
    <w:rsid w:val="007E5CF3"/>
    <w:rsid w:val="007E5FCF"/>
    <w:rsid w:val="007E6017"/>
    <w:rsid w:val="007E6029"/>
    <w:rsid w:val="007E6FC8"/>
    <w:rsid w:val="007E75CD"/>
    <w:rsid w:val="007E7BCE"/>
    <w:rsid w:val="007F0077"/>
    <w:rsid w:val="007F0159"/>
    <w:rsid w:val="007F01FC"/>
    <w:rsid w:val="007F07F7"/>
    <w:rsid w:val="007F13D7"/>
    <w:rsid w:val="007F1E6A"/>
    <w:rsid w:val="007F1F41"/>
    <w:rsid w:val="007F1FE2"/>
    <w:rsid w:val="007F2534"/>
    <w:rsid w:val="007F2FFC"/>
    <w:rsid w:val="007F3CB2"/>
    <w:rsid w:val="007F5163"/>
    <w:rsid w:val="007F56DF"/>
    <w:rsid w:val="007F7825"/>
    <w:rsid w:val="00800AA6"/>
    <w:rsid w:val="00800C16"/>
    <w:rsid w:val="00800C19"/>
    <w:rsid w:val="00801014"/>
    <w:rsid w:val="008010F4"/>
    <w:rsid w:val="00801392"/>
    <w:rsid w:val="00801DC9"/>
    <w:rsid w:val="008028A4"/>
    <w:rsid w:val="00803244"/>
    <w:rsid w:val="008032AD"/>
    <w:rsid w:val="00803AAF"/>
    <w:rsid w:val="0080405F"/>
    <w:rsid w:val="008040CF"/>
    <w:rsid w:val="00804DC6"/>
    <w:rsid w:val="008052BC"/>
    <w:rsid w:val="00805397"/>
    <w:rsid w:val="00805CED"/>
    <w:rsid w:val="0080616D"/>
    <w:rsid w:val="00806A36"/>
    <w:rsid w:val="00810801"/>
    <w:rsid w:val="00810A38"/>
    <w:rsid w:val="008113E2"/>
    <w:rsid w:val="0081159E"/>
    <w:rsid w:val="00811BA2"/>
    <w:rsid w:val="0081211D"/>
    <w:rsid w:val="008123C3"/>
    <w:rsid w:val="00812927"/>
    <w:rsid w:val="008131F5"/>
    <w:rsid w:val="00813245"/>
    <w:rsid w:val="00813679"/>
    <w:rsid w:val="00814787"/>
    <w:rsid w:val="00815219"/>
    <w:rsid w:val="00815A21"/>
    <w:rsid w:val="00815D92"/>
    <w:rsid w:val="00815F30"/>
    <w:rsid w:val="0081600F"/>
    <w:rsid w:val="00816DB6"/>
    <w:rsid w:val="00817072"/>
    <w:rsid w:val="00817362"/>
    <w:rsid w:val="0081776B"/>
    <w:rsid w:val="00817CBE"/>
    <w:rsid w:val="00821EB1"/>
    <w:rsid w:val="00821EFD"/>
    <w:rsid w:val="00821F16"/>
    <w:rsid w:val="00822ED5"/>
    <w:rsid w:val="0082330D"/>
    <w:rsid w:val="00824152"/>
    <w:rsid w:val="0082435E"/>
    <w:rsid w:val="008251C9"/>
    <w:rsid w:val="00826D57"/>
    <w:rsid w:val="00826DF7"/>
    <w:rsid w:val="0082730F"/>
    <w:rsid w:val="0082759F"/>
    <w:rsid w:val="008278F8"/>
    <w:rsid w:val="00827C6B"/>
    <w:rsid w:val="00827EEC"/>
    <w:rsid w:val="00831A8D"/>
    <w:rsid w:val="00831FA5"/>
    <w:rsid w:val="00832BDE"/>
    <w:rsid w:val="00832EC8"/>
    <w:rsid w:val="0083318D"/>
    <w:rsid w:val="00834034"/>
    <w:rsid w:val="00835EA1"/>
    <w:rsid w:val="008360B4"/>
    <w:rsid w:val="008362F6"/>
    <w:rsid w:val="00836B24"/>
    <w:rsid w:val="00837983"/>
    <w:rsid w:val="00837DE7"/>
    <w:rsid w:val="00837F66"/>
    <w:rsid w:val="008401FB"/>
    <w:rsid w:val="00840CD3"/>
    <w:rsid w:val="008411FD"/>
    <w:rsid w:val="00841B3D"/>
    <w:rsid w:val="00842466"/>
    <w:rsid w:val="0084301B"/>
    <w:rsid w:val="00843A40"/>
    <w:rsid w:val="0084414A"/>
    <w:rsid w:val="00844594"/>
    <w:rsid w:val="00845169"/>
    <w:rsid w:val="0084611C"/>
    <w:rsid w:val="00846905"/>
    <w:rsid w:val="00846EC5"/>
    <w:rsid w:val="008478BB"/>
    <w:rsid w:val="00847D23"/>
    <w:rsid w:val="00850A0E"/>
    <w:rsid w:val="0085203E"/>
    <w:rsid w:val="00852211"/>
    <w:rsid w:val="0085253F"/>
    <w:rsid w:val="00853039"/>
    <w:rsid w:val="008532EA"/>
    <w:rsid w:val="008536A2"/>
    <w:rsid w:val="008537B6"/>
    <w:rsid w:val="008539DB"/>
    <w:rsid w:val="008546E0"/>
    <w:rsid w:val="0085488C"/>
    <w:rsid w:val="00854A82"/>
    <w:rsid w:val="008558F5"/>
    <w:rsid w:val="00857496"/>
    <w:rsid w:val="008577EC"/>
    <w:rsid w:val="00857AC2"/>
    <w:rsid w:val="00857EF4"/>
    <w:rsid w:val="00860209"/>
    <w:rsid w:val="0086067A"/>
    <w:rsid w:val="00860A5C"/>
    <w:rsid w:val="00860E60"/>
    <w:rsid w:val="008611BC"/>
    <w:rsid w:val="008612AB"/>
    <w:rsid w:val="0086279A"/>
    <w:rsid w:val="00862D3D"/>
    <w:rsid w:val="00862EA3"/>
    <w:rsid w:val="00863732"/>
    <w:rsid w:val="00863B57"/>
    <w:rsid w:val="00863E37"/>
    <w:rsid w:val="0086587B"/>
    <w:rsid w:val="00866C9D"/>
    <w:rsid w:val="00870163"/>
    <w:rsid w:val="0087099B"/>
    <w:rsid w:val="0087175F"/>
    <w:rsid w:val="008717C3"/>
    <w:rsid w:val="0087355B"/>
    <w:rsid w:val="00873A6B"/>
    <w:rsid w:val="00873F3E"/>
    <w:rsid w:val="00873FFD"/>
    <w:rsid w:val="0087420C"/>
    <w:rsid w:val="00875190"/>
    <w:rsid w:val="008751E5"/>
    <w:rsid w:val="008768CA"/>
    <w:rsid w:val="00877604"/>
    <w:rsid w:val="00877EF9"/>
    <w:rsid w:val="00880352"/>
    <w:rsid w:val="00880559"/>
    <w:rsid w:val="0088072B"/>
    <w:rsid w:val="0088075D"/>
    <w:rsid w:val="00880FCA"/>
    <w:rsid w:val="008819B8"/>
    <w:rsid w:val="00882761"/>
    <w:rsid w:val="00882A54"/>
    <w:rsid w:val="008837E3"/>
    <w:rsid w:val="00884A76"/>
    <w:rsid w:val="00884FAF"/>
    <w:rsid w:val="0088506B"/>
    <w:rsid w:val="00885424"/>
    <w:rsid w:val="0088550F"/>
    <w:rsid w:val="008856E7"/>
    <w:rsid w:val="0088584A"/>
    <w:rsid w:val="00885901"/>
    <w:rsid w:val="00886174"/>
    <w:rsid w:val="0088623D"/>
    <w:rsid w:val="008863DF"/>
    <w:rsid w:val="0088671C"/>
    <w:rsid w:val="00886724"/>
    <w:rsid w:val="00886A61"/>
    <w:rsid w:val="00887469"/>
    <w:rsid w:val="008878AD"/>
    <w:rsid w:val="00890780"/>
    <w:rsid w:val="0089085E"/>
    <w:rsid w:val="008908C7"/>
    <w:rsid w:val="00891947"/>
    <w:rsid w:val="00891C87"/>
    <w:rsid w:val="00892E4A"/>
    <w:rsid w:val="008939EE"/>
    <w:rsid w:val="00893AE2"/>
    <w:rsid w:val="00893F52"/>
    <w:rsid w:val="00896B50"/>
    <w:rsid w:val="00896D8E"/>
    <w:rsid w:val="00897A46"/>
    <w:rsid w:val="00897E3D"/>
    <w:rsid w:val="008A022A"/>
    <w:rsid w:val="008A0B7C"/>
    <w:rsid w:val="008A0BB7"/>
    <w:rsid w:val="008A1476"/>
    <w:rsid w:val="008A15DB"/>
    <w:rsid w:val="008A2964"/>
    <w:rsid w:val="008A421E"/>
    <w:rsid w:val="008A4625"/>
    <w:rsid w:val="008A4709"/>
    <w:rsid w:val="008A5022"/>
    <w:rsid w:val="008A685A"/>
    <w:rsid w:val="008A689E"/>
    <w:rsid w:val="008A78D7"/>
    <w:rsid w:val="008A7A3A"/>
    <w:rsid w:val="008A7AB7"/>
    <w:rsid w:val="008A7DA6"/>
    <w:rsid w:val="008B08BA"/>
    <w:rsid w:val="008B1041"/>
    <w:rsid w:val="008B104A"/>
    <w:rsid w:val="008B214F"/>
    <w:rsid w:val="008B24BD"/>
    <w:rsid w:val="008B31C1"/>
    <w:rsid w:val="008B3477"/>
    <w:rsid w:val="008B35C2"/>
    <w:rsid w:val="008B38D5"/>
    <w:rsid w:val="008B45B5"/>
    <w:rsid w:val="008B4EF0"/>
    <w:rsid w:val="008B4EF8"/>
    <w:rsid w:val="008B5306"/>
    <w:rsid w:val="008B6247"/>
    <w:rsid w:val="008B6CD6"/>
    <w:rsid w:val="008B6FDD"/>
    <w:rsid w:val="008B72FA"/>
    <w:rsid w:val="008B7313"/>
    <w:rsid w:val="008B7470"/>
    <w:rsid w:val="008C1D49"/>
    <w:rsid w:val="008C244B"/>
    <w:rsid w:val="008C2CF2"/>
    <w:rsid w:val="008C2DA6"/>
    <w:rsid w:val="008C2FFA"/>
    <w:rsid w:val="008C3747"/>
    <w:rsid w:val="008C387B"/>
    <w:rsid w:val="008C4341"/>
    <w:rsid w:val="008C44C7"/>
    <w:rsid w:val="008C45B4"/>
    <w:rsid w:val="008C5D5D"/>
    <w:rsid w:val="008C61C7"/>
    <w:rsid w:val="008C705A"/>
    <w:rsid w:val="008D10E4"/>
    <w:rsid w:val="008D10E5"/>
    <w:rsid w:val="008D18CA"/>
    <w:rsid w:val="008D1C75"/>
    <w:rsid w:val="008D1FB6"/>
    <w:rsid w:val="008D2718"/>
    <w:rsid w:val="008D2895"/>
    <w:rsid w:val="008D2961"/>
    <w:rsid w:val="008D2E4D"/>
    <w:rsid w:val="008D46D9"/>
    <w:rsid w:val="008D4E71"/>
    <w:rsid w:val="008D4EAB"/>
    <w:rsid w:val="008D61DA"/>
    <w:rsid w:val="008D648D"/>
    <w:rsid w:val="008D6F33"/>
    <w:rsid w:val="008D7290"/>
    <w:rsid w:val="008D799D"/>
    <w:rsid w:val="008D79C5"/>
    <w:rsid w:val="008D7FB2"/>
    <w:rsid w:val="008E33F2"/>
    <w:rsid w:val="008E3549"/>
    <w:rsid w:val="008E35AA"/>
    <w:rsid w:val="008E40B5"/>
    <w:rsid w:val="008E505E"/>
    <w:rsid w:val="008E5536"/>
    <w:rsid w:val="008E59B7"/>
    <w:rsid w:val="008E5BE5"/>
    <w:rsid w:val="008E5EBB"/>
    <w:rsid w:val="008E67CE"/>
    <w:rsid w:val="008E67E6"/>
    <w:rsid w:val="008E6BA8"/>
    <w:rsid w:val="008E6D24"/>
    <w:rsid w:val="008E6E93"/>
    <w:rsid w:val="008E764A"/>
    <w:rsid w:val="008E79FD"/>
    <w:rsid w:val="008F014A"/>
    <w:rsid w:val="008F0504"/>
    <w:rsid w:val="008F08E9"/>
    <w:rsid w:val="008F1466"/>
    <w:rsid w:val="008F236F"/>
    <w:rsid w:val="008F31DF"/>
    <w:rsid w:val="008F396F"/>
    <w:rsid w:val="008F47C0"/>
    <w:rsid w:val="008F50A7"/>
    <w:rsid w:val="008F521A"/>
    <w:rsid w:val="008F5724"/>
    <w:rsid w:val="008F6F9F"/>
    <w:rsid w:val="00900005"/>
    <w:rsid w:val="00900059"/>
    <w:rsid w:val="009001D7"/>
    <w:rsid w:val="00900224"/>
    <w:rsid w:val="009012D0"/>
    <w:rsid w:val="00901383"/>
    <w:rsid w:val="0090177B"/>
    <w:rsid w:val="00901D6A"/>
    <w:rsid w:val="00901E83"/>
    <w:rsid w:val="0090226F"/>
    <w:rsid w:val="009026A6"/>
    <w:rsid w:val="0090271F"/>
    <w:rsid w:val="00902DB9"/>
    <w:rsid w:val="009034B2"/>
    <w:rsid w:val="0090466A"/>
    <w:rsid w:val="00904C7C"/>
    <w:rsid w:val="00906CDB"/>
    <w:rsid w:val="00907567"/>
    <w:rsid w:val="009075F3"/>
    <w:rsid w:val="0091025A"/>
    <w:rsid w:val="00910B4F"/>
    <w:rsid w:val="00910EB2"/>
    <w:rsid w:val="009112CE"/>
    <w:rsid w:val="009115A2"/>
    <w:rsid w:val="009117DA"/>
    <w:rsid w:val="00911C40"/>
    <w:rsid w:val="0091262A"/>
    <w:rsid w:val="00912D82"/>
    <w:rsid w:val="00913152"/>
    <w:rsid w:val="00913F54"/>
    <w:rsid w:val="009159AA"/>
    <w:rsid w:val="00915AA8"/>
    <w:rsid w:val="00916B4D"/>
    <w:rsid w:val="0091743B"/>
    <w:rsid w:val="009174FD"/>
    <w:rsid w:val="00917545"/>
    <w:rsid w:val="00917625"/>
    <w:rsid w:val="009204FB"/>
    <w:rsid w:val="009208BF"/>
    <w:rsid w:val="00920EA3"/>
    <w:rsid w:val="00920F03"/>
    <w:rsid w:val="009213D1"/>
    <w:rsid w:val="00921DEA"/>
    <w:rsid w:val="009224E3"/>
    <w:rsid w:val="00922CC5"/>
    <w:rsid w:val="00923537"/>
    <w:rsid w:val="0092377A"/>
    <w:rsid w:val="0092462A"/>
    <w:rsid w:val="00925D9D"/>
    <w:rsid w:val="00926301"/>
    <w:rsid w:val="00926F15"/>
    <w:rsid w:val="00926F59"/>
    <w:rsid w:val="009274CA"/>
    <w:rsid w:val="0093039A"/>
    <w:rsid w:val="00930909"/>
    <w:rsid w:val="00930947"/>
    <w:rsid w:val="00931003"/>
    <w:rsid w:val="009314E8"/>
    <w:rsid w:val="009318CC"/>
    <w:rsid w:val="00931C51"/>
    <w:rsid w:val="009321E1"/>
    <w:rsid w:val="00932635"/>
    <w:rsid w:val="00932B3F"/>
    <w:rsid w:val="0093454B"/>
    <w:rsid w:val="009359C3"/>
    <w:rsid w:val="00936003"/>
    <w:rsid w:val="00936071"/>
    <w:rsid w:val="00936851"/>
    <w:rsid w:val="00937559"/>
    <w:rsid w:val="00937E3E"/>
    <w:rsid w:val="00940212"/>
    <w:rsid w:val="009405AE"/>
    <w:rsid w:val="00940952"/>
    <w:rsid w:val="009414A9"/>
    <w:rsid w:val="00941C6A"/>
    <w:rsid w:val="00942337"/>
    <w:rsid w:val="00942EC2"/>
    <w:rsid w:val="00943B4A"/>
    <w:rsid w:val="00943D06"/>
    <w:rsid w:val="0094504C"/>
    <w:rsid w:val="00945979"/>
    <w:rsid w:val="00945A57"/>
    <w:rsid w:val="00945CA7"/>
    <w:rsid w:val="00945EA2"/>
    <w:rsid w:val="00945FE9"/>
    <w:rsid w:val="00945FEE"/>
    <w:rsid w:val="009467DF"/>
    <w:rsid w:val="009469EE"/>
    <w:rsid w:val="00946EC0"/>
    <w:rsid w:val="009477B4"/>
    <w:rsid w:val="0095000A"/>
    <w:rsid w:val="00950513"/>
    <w:rsid w:val="0095110E"/>
    <w:rsid w:val="00952C64"/>
    <w:rsid w:val="0095308C"/>
    <w:rsid w:val="009530BE"/>
    <w:rsid w:val="00953AEC"/>
    <w:rsid w:val="00953FFE"/>
    <w:rsid w:val="00955C83"/>
    <w:rsid w:val="00956050"/>
    <w:rsid w:val="00956612"/>
    <w:rsid w:val="009567FD"/>
    <w:rsid w:val="00957C05"/>
    <w:rsid w:val="00961B32"/>
    <w:rsid w:val="0096447A"/>
    <w:rsid w:val="0096453A"/>
    <w:rsid w:val="009646BB"/>
    <w:rsid w:val="00964BB8"/>
    <w:rsid w:val="00964C7D"/>
    <w:rsid w:val="00964ECE"/>
    <w:rsid w:val="00964FF3"/>
    <w:rsid w:val="00965021"/>
    <w:rsid w:val="00965224"/>
    <w:rsid w:val="00965C73"/>
    <w:rsid w:val="009663BD"/>
    <w:rsid w:val="00966CEC"/>
    <w:rsid w:val="0096704A"/>
    <w:rsid w:val="009675A8"/>
    <w:rsid w:val="009675E8"/>
    <w:rsid w:val="0096798E"/>
    <w:rsid w:val="00967C83"/>
    <w:rsid w:val="00970DB3"/>
    <w:rsid w:val="00971DAC"/>
    <w:rsid w:val="0097220A"/>
    <w:rsid w:val="009732E2"/>
    <w:rsid w:val="00973D43"/>
    <w:rsid w:val="00974557"/>
    <w:rsid w:val="00974A2D"/>
    <w:rsid w:val="00974BB0"/>
    <w:rsid w:val="00975B94"/>
    <w:rsid w:val="00975CFB"/>
    <w:rsid w:val="00975EE4"/>
    <w:rsid w:val="009761CC"/>
    <w:rsid w:val="0097635C"/>
    <w:rsid w:val="009763DE"/>
    <w:rsid w:val="00976419"/>
    <w:rsid w:val="009766F3"/>
    <w:rsid w:val="00976DFE"/>
    <w:rsid w:val="00977074"/>
    <w:rsid w:val="00977186"/>
    <w:rsid w:val="00977217"/>
    <w:rsid w:val="00977A4F"/>
    <w:rsid w:val="00977DF0"/>
    <w:rsid w:val="00980109"/>
    <w:rsid w:val="00980111"/>
    <w:rsid w:val="00980349"/>
    <w:rsid w:val="00980B5F"/>
    <w:rsid w:val="00981269"/>
    <w:rsid w:val="00981366"/>
    <w:rsid w:val="00981595"/>
    <w:rsid w:val="00981949"/>
    <w:rsid w:val="0098276B"/>
    <w:rsid w:val="00983319"/>
    <w:rsid w:val="00983512"/>
    <w:rsid w:val="00983B3A"/>
    <w:rsid w:val="0098422A"/>
    <w:rsid w:val="0098525C"/>
    <w:rsid w:val="009852C6"/>
    <w:rsid w:val="00985761"/>
    <w:rsid w:val="0098594A"/>
    <w:rsid w:val="009864BD"/>
    <w:rsid w:val="00986773"/>
    <w:rsid w:val="009905F3"/>
    <w:rsid w:val="009906E1"/>
    <w:rsid w:val="0099241E"/>
    <w:rsid w:val="00992B88"/>
    <w:rsid w:val="00992E7F"/>
    <w:rsid w:val="00993BDC"/>
    <w:rsid w:val="009948E7"/>
    <w:rsid w:val="0099498A"/>
    <w:rsid w:val="00994995"/>
    <w:rsid w:val="00996610"/>
    <w:rsid w:val="0099763A"/>
    <w:rsid w:val="00997E17"/>
    <w:rsid w:val="009A0AF3"/>
    <w:rsid w:val="009A0EA3"/>
    <w:rsid w:val="009A1C5A"/>
    <w:rsid w:val="009A2466"/>
    <w:rsid w:val="009A25B6"/>
    <w:rsid w:val="009A2BDC"/>
    <w:rsid w:val="009A3FFF"/>
    <w:rsid w:val="009A4D6D"/>
    <w:rsid w:val="009A5D27"/>
    <w:rsid w:val="009A678F"/>
    <w:rsid w:val="009A6821"/>
    <w:rsid w:val="009A6B7C"/>
    <w:rsid w:val="009A6BC9"/>
    <w:rsid w:val="009A731D"/>
    <w:rsid w:val="009B0037"/>
    <w:rsid w:val="009B0711"/>
    <w:rsid w:val="009B0746"/>
    <w:rsid w:val="009B07CD"/>
    <w:rsid w:val="009B0A14"/>
    <w:rsid w:val="009B0A1A"/>
    <w:rsid w:val="009B0B94"/>
    <w:rsid w:val="009B121C"/>
    <w:rsid w:val="009B139F"/>
    <w:rsid w:val="009B1DB2"/>
    <w:rsid w:val="009B1EDF"/>
    <w:rsid w:val="009B2B4F"/>
    <w:rsid w:val="009B32EF"/>
    <w:rsid w:val="009B3712"/>
    <w:rsid w:val="009B390B"/>
    <w:rsid w:val="009B4122"/>
    <w:rsid w:val="009B4BB4"/>
    <w:rsid w:val="009B4D14"/>
    <w:rsid w:val="009B4F2F"/>
    <w:rsid w:val="009B511B"/>
    <w:rsid w:val="009B54B2"/>
    <w:rsid w:val="009B615D"/>
    <w:rsid w:val="009B6207"/>
    <w:rsid w:val="009B65BF"/>
    <w:rsid w:val="009B6731"/>
    <w:rsid w:val="009B6953"/>
    <w:rsid w:val="009C0EFA"/>
    <w:rsid w:val="009C1347"/>
    <w:rsid w:val="009C1743"/>
    <w:rsid w:val="009C19E9"/>
    <w:rsid w:val="009C212E"/>
    <w:rsid w:val="009C2E3B"/>
    <w:rsid w:val="009C4551"/>
    <w:rsid w:val="009C4778"/>
    <w:rsid w:val="009C4ACF"/>
    <w:rsid w:val="009C4CBE"/>
    <w:rsid w:val="009C52A9"/>
    <w:rsid w:val="009C5E02"/>
    <w:rsid w:val="009C6479"/>
    <w:rsid w:val="009C6BBE"/>
    <w:rsid w:val="009C6E0E"/>
    <w:rsid w:val="009C6EFF"/>
    <w:rsid w:val="009D1537"/>
    <w:rsid w:val="009D3B76"/>
    <w:rsid w:val="009D3D90"/>
    <w:rsid w:val="009D4882"/>
    <w:rsid w:val="009D5193"/>
    <w:rsid w:val="009D54A9"/>
    <w:rsid w:val="009D5B19"/>
    <w:rsid w:val="009D5F65"/>
    <w:rsid w:val="009D5FB4"/>
    <w:rsid w:val="009D6F03"/>
    <w:rsid w:val="009D74A6"/>
    <w:rsid w:val="009E0EE7"/>
    <w:rsid w:val="009E15D8"/>
    <w:rsid w:val="009E2036"/>
    <w:rsid w:val="009E211E"/>
    <w:rsid w:val="009E455A"/>
    <w:rsid w:val="009E47D9"/>
    <w:rsid w:val="009E50F1"/>
    <w:rsid w:val="009E5D0C"/>
    <w:rsid w:val="009E61F5"/>
    <w:rsid w:val="009E643C"/>
    <w:rsid w:val="009E6D7F"/>
    <w:rsid w:val="009E77BD"/>
    <w:rsid w:val="009F0504"/>
    <w:rsid w:val="009F0C1D"/>
    <w:rsid w:val="009F11B9"/>
    <w:rsid w:val="009F26B6"/>
    <w:rsid w:val="009F2870"/>
    <w:rsid w:val="009F28B3"/>
    <w:rsid w:val="009F2E9B"/>
    <w:rsid w:val="009F3AA0"/>
    <w:rsid w:val="009F56E5"/>
    <w:rsid w:val="009F65DA"/>
    <w:rsid w:val="009F6D95"/>
    <w:rsid w:val="009F772A"/>
    <w:rsid w:val="009F776A"/>
    <w:rsid w:val="009F797F"/>
    <w:rsid w:val="009F7D40"/>
    <w:rsid w:val="009F7E18"/>
    <w:rsid w:val="00A00145"/>
    <w:rsid w:val="00A00542"/>
    <w:rsid w:val="00A00A84"/>
    <w:rsid w:val="00A00A94"/>
    <w:rsid w:val="00A02103"/>
    <w:rsid w:val="00A02E8F"/>
    <w:rsid w:val="00A03BFC"/>
    <w:rsid w:val="00A057A5"/>
    <w:rsid w:val="00A05F03"/>
    <w:rsid w:val="00A06F87"/>
    <w:rsid w:val="00A0763C"/>
    <w:rsid w:val="00A07AC2"/>
    <w:rsid w:val="00A1033D"/>
    <w:rsid w:val="00A10F02"/>
    <w:rsid w:val="00A114C7"/>
    <w:rsid w:val="00A127A4"/>
    <w:rsid w:val="00A12A64"/>
    <w:rsid w:val="00A12A85"/>
    <w:rsid w:val="00A133A1"/>
    <w:rsid w:val="00A135FF"/>
    <w:rsid w:val="00A13659"/>
    <w:rsid w:val="00A1385C"/>
    <w:rsid w:val="00A14949"/>
    <w:rsid w:val="00A16716"/>
    <w:rsid w:val="00A1724F"/>
    <w:rsid w:val="00A1739F"/>
    <w:rsid w:val="00A17556"/>
    <w:rsid w:val="00A17ACB"/>
    <w:rsid w:val="00A204CA"/>
    <w:rsid w:val="00A2167E"/>
    <w:rsid w:val="00A2178C"/>
    <w:rsid w:val="00A217AC"/>
    <w:rsid w:val="00A217D5"/>
    <w:rsid w:val="00A217F9"/>
    <w:rsid w:val="00A21C0A"/>
    <w:rsid w:val="00A22CDC"/>
    <w:rsid w:val="00A2310F"/>
    <w:rsid w:val="00A23499"/>
    <w:rsid w:val="00A2382A"/>
    <w:rsid w:val="00A243E6"/>
    <w:rsid w:val="00A2472B"/>
    <w:rsid w:val="00A24960"/>
    <w:rsid w:val="00A24C81"/>
    <w:rsid w:val="00A2511D"/>
    <w:rsid w:val="00A25969"/>
    <w:rsid w:val="00A25AB2"/>
    <w:rsid w:val="00A26C02"/>
    <w:rsid w:val="00A27092"/>
    <w:rsid w:val="00A270F5"/>
    <w:rsid w:val="00A2742E"/>
    <w:rsid w:val="00A275ED"/>
    <w:rsid w:val="00A27BD3"/>
    <w:rsid w:val="00A30D77"/>
    <w:rsid w:val="00A31A13"/>
    <w:rsid w:val="00A31ABA"/>
    <w:rsid w:val="00A31BD1"/>
    <w:rsid w:val="00A33B3B"/>
    <w:rsid w:val="00A33F69"/>
    <w:rsid w:val="00A3415E"/>
    <w:rsid w:val="00A34453"/>
    <w:rsid w:val="00A34999"/>
    <w:rsid w:val="00A34AC4"/>
    <w:rsid w:val="00A34F46"/>
    <w:rsid w:val="00A3562C"/>
    <w:rsid w:val="00A37685"/>
    <w:rsid w:val="00A402B7"/>
    <w:rsid w:val="00A41E0C"/>
    <w:rsid w:val="00A42264"/>
    <w:rsid w:val="00A4271D"/>
    <w:rsid w:val="00A43266"/>
    <w:rsid w:val="00A43F67"/>
    <w:rsid w:val="00A444B0"/>
    <w:rsid w:val="00A44576"/>
    <w:rsid w:val="00A449AE"/>
    <w:rsid w:val="00A45390"/>
    <w:rsid w:val="00A453A0"/>
    <w:rsid w:val="00A45F9A"/>
    <w:rsid w:val="00A46ACF"/>
    <w:rsid w:val="00A47293"/>
    <w:rsid w:val="00A473EC"/>
    <w:rsid w:val="00A5015E"/>
    <w:rsid w:val="00A5139F"/>
    <w:rsid w:val="00A52BB7"/>
    <w:rsid w:val="00A53724"/>
    <w:rsid w:val="00A54DA7"/>
    <w:rsid w:val="00A552E5"/>
    <w:rsid w:val="00A560F0"/>
    <w:rsid w:val="00A56366"/>
    <w:rsid w:val="00A563D6"/>
    <w:rsid w:val="00A56D65"/>
    <w:rsid w:val="00A56D8B"/>
    <w:rsid w:val="00A5711B"/>
    <w:rsid w:val="00A579FD"/>
    <w:rsid w:val="00A57A08"/>
    <w:rsid w:val="00A6283C"/>
    <w:rsid w:val="00A640C7"/>
    <w:rsid w:val="00A644C1"/>
    <w:rsid w:val="00A65146"/>
    <w:rsid w:val="00A66691"/>
    <w:rsid w:val="00A70AEA"/>
    <w:rsid w:val="00A70EFF"/>
    <w:rsid w:val="00A7152A"/>
    <w:rsid w:val="00A71D48"/>
    <w:rsid w:val="00A72A47"/>
    <w:rsid w:val="00A72DEE"/>
    <w:rsid w:val="00A733AE"/>
    <w:rsid w:val="00A74903"/>
    <w:rsid w:val="00A74FA3"/>
    <w:rsid w:val="00A75007"/>
    <w:rsid w:val="00A76A64"/>
    <w:rsid w:val="00A7714B"/>
    <w:rsid w:val="00A77630"/>
    <w:rsid w:val="00A81CC0"/>
    <w:rsid w:val="00A81E50"/>
    <w:rsid w:val="00A82346"/>
    <w:rsid w:val="00A839C0"/>
    <w:rsid w:val="00A8425D"/>
    <w:rsid w:val="00A843C9"/>
    <w:rsid w:val="00A84CBC"/>
    <w:rsid w:val="00A84FFA"/>
    <w:rsid w:val="00A8505C"/>
    <w:rsid w:val="00A851A8"/>
    <w:rsid w:val="00A87695"/>
    <w:rsid w:val="00A9068A"/>
    <w:rsid w:val="00A90775"/>
    <w:rsid w:val="00A9087F"/>
    <w:rsid w:val="00A90C64"/>
    <w:rsid w:val="00A918B7"/>
    <w:rsid w:val="00A929C0"/>
    <w:rsid w:val="00A93A11"/>
    <w:rsid w:val="00A949B6"/>
    <w:rsid w:val="00A954D1"/>
    <w:rsid w:val="00A959AD"/>
    <w:rsid w:val="00A95C2C"/>
    <w:rsid w:val="00A95E8D"/>
    <w:rsid w:val="00A9671C"/>
    <w:rsid w:val="00A96A50"/>
    <w:rsid w:val="00A96B5F"/>
    <w:rsid w:val="00A96FAF"/>
    <w:rsid w:val="00AA06BD"/>
    <w:rsid w:val="00AA1553"/>
    <w:rsid w:val="00AA1B2A"/>
    <w:rsid w:val="00AA1CA0"/>
    <w:rsid w:val="00AA3382"/>
    <w:rsid w:val="00AA381F"/>
    <w:rsid w:val="00AA3BAB"/>
    <w:rsid w:val="00AA427E"/>
    <w:rsid w:val="00AA494E"/>
    <w:rsid w:val="00AA53A5"/>
    <w:rsid w:val="00AA583B"/>
    <w:rsid w:val="00AA6F5F"/>
    <w:rsid w:val="00AA7C14"/>
    <w:rsid w:val="00AB0DEF"/>
    <w:rsid w:val="00AB0E37"/>
    <w:rsid w:val="00AB15B1"/>
    <w:rsid w:val="00AB2907"/>
    <w:rsid w:val="00AB2DBC"/>
    <w:rsid w:val="00AB36CE"/>
    <w:rsid w:val="00AB46C2"/>
    <w:rsid w:val="00AB50C2"/>
    <w:rsid w:val="00AB524B"/>
    <w:rsid w:val="00AB56F2"/>
    <w:rsid w:val="00AB57DC"/>
    <w:rsid w:val="00AB5B5F"/>
    <w:rsid w:val="00AB5E00"/>
    <w:rsid w:val="00AB64F2"/>
    <w:rsid w:val="00AB66F6"/>
    <w:rsid w:val="00AB6ADD"/>
    <w:rsid w:val="00AB6DB1"/>
    <w:rsid w:val="00AB7043"/>
    <w:rsid w:val="00AB7580"/>
    <w:rsid w:val="00AB7A66"/>
    <w:rsid w:val="00AB7FBE"/>
    <w:rsid w:val="00AC0460"/>
    <w:rsid w:val="00AC0480"/>
    <w:rsid w:val="00AC0C9B"/>
    <w:rsid w:val="00AC20D8"/>
    <w:rsid w:val="00AC247E"/>
    <w:rsid w:val="00AC3389"/>
    <w:rsid w:val="00AC39C3"/>
    <w:rsid w:val="00AC446A"/>
    <w:rsid w:val="00AC5D02"/>
    <w:rsid w:val="00AC6864"/>
    <w:rsid w:val="00AC69B1"/>
    <w:rsid w:val="00AD0184"/>
    <w:rsid w:val="00AD0410"/>
    <w:rsid w:val="00AD044C"/>
    <w:rsid w:val="00AD12D5"/>
    <w:rsid w:val="00AD26FD"/>
    <w:rsid w:val="00AD2EF4"/>
    <w:rsid w:val="00AD2EFA"/>
    <w:rsid w:val="00AD3F42"/>
    <w:rsid w:val="00AD409B"/>
    <w:rsid w:val="00AD4526"/>
    <w:rsid w:val="00AD4BAD"/>
    <w:rsid w:val="00AD4CC5"/>
    <w:rsid w:val="00AD4DE2"/>
    <w:rsid w:val="00AD6255"/>
    <w:rsid w:val="00AD6474"/>
    <w:rsid w:val="00AD64E7"/>
    <w:rsid w:val="00AD7111"/>
    <w:rsid w:val="00AD78F1"/>
    <w:rsid w:val="00AD7CAC"/>
    <w:rsid w:val="00AE03A4"/>
    <w:rsid w:val="00AE1D46"/>
    <w:rsid w:val="00AE35DC"/>
    <w:rsid w:val="00AE3B82"/>
    <w:rsid w:val="00AE3CFA"/>
    <w:rsid w:val="00AE3E08"/>
    <w:rsid w:val="00AE4129"/>
    <w:rsid w:val="00AE420A"/>
    <w:rsid w:val="00AE5EBC"/>
    <w:rsid w:val="00AE7305"/>
    <w:rsid w:val="00AE792C"/>
    <w:rsid w:val="00AF06D1"/>
    <w:rsid w:val="00AF1310"/>
    <w:rsid w:val="00AF1464"/>
    <w:rsid w:val="00AF18C2"/>
    <w:rsid w:val="00AF2974"/>
    <w:rsid w:val="00AF2A9E"/>
    <w:rsid w:val="00AF3D83"/>
    <w:rsid w:val="00AF57E3"/>
    <w:rsid w:val="00AF5EA4"/>
    <w:rsid w:val="00AF647C"/>
    <w:rsid w:val="00AF7161"/>
    <w:rsid w:val="00AF71E6"/>
    <w:rsid w:val="00AF7772"/>
    <w:rsid w:val="00AF7AC2"/>
    <w:rsid w:val="00B01228"/>
    <w:rsid w:val="00B014E4"/>
    <w:rsid w:val="00B01689"/>
    <w:rsid w:val="00B023C1"/>
    <w:rsid w:val="00B025AB"/>
    <w:rsid w:val="00B0420E"/>
    <w:rsid w:val="00B0449D"/>
    <w:rsid w:val="00B04853"/>
    <w:rsid w:val="00B050FF"/>
    <w:rsid w:val="00B05962"/>
    <w:rsid w:val="00B061C4"/>
    <w:rsid w:val="00B068EB"/>
    <w:rsid w:val="00B06A14"/>
    <w:rsid w:val="00B073DD"/>
    <w:rsid w:val="00B07D78"/>
    <w:rsid w:val="00B1026D"/>
    <w:rsid w:val="00B1028C"/>
    <w:rsid w:val="00B1035C"/>
    <w:rsid w:val="00B1097F"/>
    <w:rsid w:val="00B10CA9"/>
    <w:rsid w:val="00B11949"/>
    <w:rsid w:val="00B1225A"/>
    <w:rsid w:val="00B12CCB"/>
    <w:rsid w:val="00B14AA4"/>
    <w:rsid w:val="00B15449"/>
    <w:rsid w:val="00B154AD"/>
    <w:rsid w:val="00B1650F"/>
    <w:rsid w:val="00B168A1"/>
    <w:rsid w:val="00B16A7A"/>
    <w:rsid w:val="00B171E4"/>
    <w:rsid w:val="00B17242"/>
    <w:rsid w:val="00B17CD6"/>
    <w:rsid w:val="00B227BD"/>
    <w:rsid w:val="00B22A44"/>
    <w:rsid w:val="00B22F5B"/>
    <w:rsid w:val="00B23BCB"/>
    <w:rsid w:val="00B23E5F"/>
    <w:rsid w:val="00B254EB"/>
    <w:rsid w:val="00B2557B"/>
    <w:rsid w:val="00B25A22"/>
    <w:rsid w:val="00B2623E"/>
    <w:rsid w:val="00B268BB"/>
    <w:rsid w:val="00B26AC0"/>
    <w:rsid w:val="00B27303"/>
    <w:rsid w:val="00B27849"/>
    <w:rsid w:val="00B2791E"/>
    <w:rsid w:val="00B27A55"/>
    <w:rsid w:val="00B27DD8"/>
    <w:rsid w:val="00B30B70"/>
    <w:rsid w:val="00B30D26"/>
    <w:rsid w:val="00B3111F"/>
    <w:rsid w:val="00B31C98"/>
    <w:rsid w:val="00B34018"/>
    <w:rsid w:val="00B348EF"/>
    <w:rsid w:val="00B34F4A"/>
    <w:rsid w:val="00B3518F"/>
    <w:rsid w:val="00B3615E"/>
    <w:rsid w:val="00B36677"/>
    <w:rsid w:val="00B373B9"/>
    <w:rsid w:val="00B37F31"/>
    <w:rsid w:val="00B40200"/>
    <w:rsid w:val="00B41684"/>
    <w:rsid w:val="00B41982"/>
    <w:rsid w:val="00B41992"/>
    <w:rsid w:val="00B42FEC"/>
    <w:rsid w:val="00B43C6D"/>
    <w:rsid w:val="00B43D35"/>
    <w:rsid w:val="00B44380"/>
    <w:rsid w:val="00B44C73"/>
    <w:rsid w:val="00B45722"/>
    <w:rsid w:val="00B45F14"/>
    <w:rsid w:val="00B46180"/>
    <w:rsid w:val="00B46AF6"/>
    <w:rsid w:val="00B46BD9"/>
    <w:rsid w:val="00B4721B"/>
    <w:rsid w:val="00B476A4"/>
    <w:rsid w:val="00B47FD1"/>
    <w:rsid w:val="00B50105"/>
    <w:rsid w:val="00B51211"/>
    <w:rsid w:val="00B516BB"/>
    <w:rsid w:val="00B52309"/>
    <w:rsid w:val="00B5284F"/>
    <w:rsid w:val="00B52EAE"/>
    <w:rsid w:val="00B52F9B"/>
    <w:rsid w:val="00B5384A"/>
    <w:rsid w:val="00B53D13"/>
    <w:rsid w:val="00B54239"/>
    <w:rsid w:val="00B5444A"/>
    <w:rsid w:val="00B54748"/>
    <w:rsid w:val="00B54D5B"/>
    <w:rsid w:val="00B56159"/>
    <w:rsid w:val="00B60B93"/>
    <w:rsid w:val="00B6195D"/>
    <w:rsid w:val="00B6384E"/>
    <w:rsid w:val="00B64260"/>
    <w:rsid w:val="00B64592"/>
    <w:rsid w:val="00B64B76"/>
    <w:rsid w:val="00B658EC"/>
    <w:rsid w:val="00B67FC3"/>
    <w:rsid w:val="00B7012E"/>
    <w:rsid w:val="00B70FA2"/>
    <w:rsid w:val="00B735BA"/>
    <w:rsid w:val="00B735ED"/>
    <w:rsid w:val="00B76595"/>
    <w:rsid w:val="00B777EA"/>
    <w:rsid w:val="00B778D3"/>
    <w:rsid w:val="00B7796E"/>
    <w:rsid w:val="00B8007A"/>
    <w:rsid w:val="00B801C9"/>
    <w:rsid w:val="00B804DA"/>
    <w:rsid w:val="00B8134A"/>
    <w:rsid w:val="00B814E6"/>
    <w:rsid w:val="00B82184"/>
    <w:rsid w:val="00B82E6E"/>
    <w:rsid w:val="00B843B3"/>
    <w:rsid w:val="00B84F50"/>
    <w:rsid w:val="00B85AEE"/>
    <w:rsid w:val="00B86973"/>
    <w:rsid w:val="00B87534"/>
    <w:rsid w:val="00B878D2"/>
    <w:rsid w:val="00B905BE"/>
    <w:rsid w:val="00B915C6"/>
    <w:rsid w:val="00B9252A"/>
    <w:rsid w:val="00B92BDF"/>
    <w:rsid w:val="00B93013"/>
    <w:rsid w:val="00B938A0"/>
    <w:rsid w:val="00B943D8"/>
    <w:rsid w:val="00B948B1"/>
    <w:rsid w:val="00B95B50"/>
    <w:rsid w:val="00B95B9A"/>
    <w:rsid w:val="00B9621D"/>
    <w:rsid w:val="00B962A0"/>
    <w:rsid w:val="00B963EC"/>
    <w:rsid w:val="00B9676E"/>
    <w:rsid w:val="00B96FF3"/>
    <w:rsid w:val="00B971C0"/>
    <w:rsid w:val="00B97495"/>
    <w:rsid w:val="00B976EC"/>
    <w:rsid w:val="00B97AAA"/>
    <w:rsid w:val="00BA13CB"/>
    <w:rsid w:val="00BA1A0D"/>
    <w:rsid w:val="00BA31EC"/>
    <w:rsid w:val="00BA32E3"/>
    <w:rsid w:val="00BA3B9D"/>
    <w:rsid w:val="00BA3F11"/>
    <w:rsid w:val="00BA4E42"/>
    <w:rsid w:val="00BA567D"/>
    <w:rsid w:val="00BA5938"/>
    <w:rsid w:val="00BA7487"/>
    <w:rsid w:val="00BA792F"/>
    <w:rsid w:val="00BA7DCF"/>
    <w:rsid w:val="00BA7E29"/>
    <w:rsid w:val="00BB07D0"/>
    <w:rsid w:val="00BB0DE7"/>
    <w:rsid w:val="00BB171F"/>
    <w:rsid w:val="00BB1C2D"/>
    <w:rsid w:val="00BB2757"/>
    <w:rsid w:val="00BB33C4"/>
    <w:rsid w:val="00BB4A4B"/>
    <w:rsid w:val="00BB51D8"/>
    <w:rsid w:val="00BB5599"/>
    <w:rsid w:val="00BB6F79"/>
    <w:rsid w:val="00BB70B9"/>
    <w:rsid w:val="00BB759C"/>
    <w:rsid w:val="00BB7A94"/>
    <w:rsid w:val="00BC15CF"/>
    <w:rsid w:val="00BC15FF"/>
    <w:rsid w:val="00BC1656"/>
    <w:rsid w:val="00BC2CD0"/>
    <w:rsid w:val="00BC3555"/>
    <w:rsid w:val="00BC3D24"/>
    <w:rsid w:val="00BC3FD2"/>
    <w:rsid w:val="00BC4920"/>
    <w:rsid w:val="00BC6679"/>
    <w:rsid w:val="00BC66F7"/>
    <w:rsid w:val="00BC6EC9"/>
    <w:rsid w:val="00BC70CB"/>
    <w:rsid w:val="00BC7853"/>
    <w:rsid w:val="00BC7EDD"/>
    <w:rsid w:val="00BD06A1"/>
    <w:rsid w:val="00BD0B77"/>
    <w:rsid w:val="00BD0CDA"/>
    <w:rsid w:val="00BD0D42"/>
    <w:rsid w:val="00BD0F01"/>
    <w:rsid w:val="00BD16AE"/>
    <w:rsid w:val="00BD1BE3"/>
    <w:rsid w:val="00BD1F33"/>
    <w:rsid w:val="00BD1FA6"/>
    <w:rsid w:val="00BD2A38"/>
    <w:rsid w:val="00BD2A54"/>
    <w:rsid w:val="00BD306E"/>
    <w:rsid w:val="00BD3E9B"/>
    <w:rsid w:val="00BD425A"/>
    <w:rsid w:val="00BD4397"/>
    <w:rsid w:val="00BD4CCE"/>
    <w:rsid w:val="00BD527B"/>
    <w:rsid w:val="00BD5493"/>
    <w:rsid w:val="00BD55F0"/>
    <w:rsid w:val="00BD58FF"/>
    <w:rsid w:val="00BD64A6"/>
    <w:rsid w:val="00BD666E"/>
    <w:rsid w:val="00BD7430"/>
    <w:rsid w:val="00BD751B"/>
    <w:rsid w:val="00BE0FEB"/>
    <w:rsid w:val="00BE1C84"/>
    <w:rsid w:val="00BE1CB9"/>
    <w:rsid w:val="00BE2546"/>
    <w:rsid w:val="00BE2BE8"/>
    <w:rsid w:val="00BE313C"/>
    <w:rsid w:val="00BE415C"/>
    <w:rsid w:val="00BE4A60"/>
    <w:rsid w:val="00BE4CF0"/>
    <w:rsid w:val="00BE5894"/>
    <w:rsid w:val="00BE58E5"/>
    <w:rsid w:val="00BE6200"/>
    <w:rsid w:val="00BE68DE"/>
    <w:rsid w:val="00BE6A65"/>
    <w:rsid w:val="00BE79A6"/>
    <w:rsid w:val="00BF0123"/>
    <w:rsid w:val="00BF0BDA"/>
    <w:rsid w:val="00BF0F76"/>
    <w:rsid w:val="00BF18B2"/>
    <w:rsid w:val="00BF2AD3"/>
    <w:rsid w:val="00BF2F5C"/>
    <w:rsid w:val="00BF367C"/>
    <w:rsid w:val="00BF4211"/>
    <w:rsid w:val="00BF4421"/>
    <w:rsid w:val="00BF456E"/>
    <w:rsid w:val="00BF4E82"/>
    <w:rsid w:val="00BF54A8"/>
    <w:rsid w:val="00BF6413"/>
    <w:rsid w:val="00C00553"/>
    <w:rsid w:val="00C00571"/>
    <w:rsid w:val="00C008AD"/>
    <w:rsid w:val="00C02355"/>
    <w:rsid w:val="00C032FF"/>
    <w:rsid w:val="00C03A07"/>
    <w:rsid w:val="00C03A64"/>
    <w:rsid w:val="00C04F0D"/>
    <w:rsid w:val="00C0531E"/>
    <w:rsid w:val="00C053B4"/>
    <w:rsid w:val="00C0614B"/>
    <w:rsid w:val="00C064DE"/>
    <w:rsid w:val="00C07539"/>
    <w:rsid w:val="00C076B1"/>
    <w:rsid w:val="00C0771B"/>
    <w:rsid w:val="00C07D51"/>
    <w:rsid w:val="00C101D6"/>
    <w:rsid w:val="00C12146"/>
    <w:rsid w:val="00C12327"/>
    <w:rsid w:val="00C1276E"/>
    <w:rsid w:val="00C12B25"/>
    <w:rsid w:val="00C12B51"/>
    <w:rsid w:val="00C13105"/>
    <w:rsid w:val="00C13314"/>
    <w:rsid w:val="00C13A04"/>
    <w:rsid w:val="00C13F09"/>
    <w:rsid w:val="00C164F2"/>
    <w:rsid w:val="00C16D2D"/>
    <w:rsid w:val="00C173E0"/>
    <w:rsid w:val="00C1761A"/>
    <w:rsid w:val="00C17935"/>
    <w:rsid w:val="00C21297"/>
    <w:rsid w:val="00C21B93"/>
    <w:rsid w:val="00C22856"/>
    <w:rsid w:val="00C23A93"/>
    <w:rsid w:val="00C24650"/>
    <w:rsid w:val="00C24FEE"/>
    <w:rsid w:val="00C261EE"/>
    <w:rsid w:val="00C276E9"/>
    <w:rsid w:val="00C27992"/>
    <w:rsid w:val="00C30CAF"/>
    <w:rsid w:val="00C3101C"/>
    <w:rsid w:val="00C316E9"/>
    <w:rsid w:val="00C31A06"/>
    <w:rsid w:val="00C326FE"/>
    <w:rsid w:val="00C32DF5"/>
    <w:rsid w:val="00C33079"/>
    <w:rsid w:val="00C33CB2"/>
    <w:rsid w:val="00C34103"/>
    <w:rsid w:val="00C34272"/>
    <w:rsid w:val="00C347BA"/>
    <w:rsid w:val="00C34E16"/>
    <w:rsid w:val="00C35475"/>
    <w:rsid w:val="00C3564A"/>
    <w:rsid w:val="00C36E7F"/>
    <w:rsid w:val="00C36F6D"/>
    <w:rsid w:val="00C375C6"/>
    <w:rsid w:val="00C377E7"/>
    <w:rsid w:val="00C379A0"/>
    <w:rsid w:val="00C37B4F"/>
    <w:rsid w:val="00C4054A"/>
    <w:rsid w:val="00C40630"/>
    <w:rsid w:val="00C41CF1"/>
    <w:rsid w:val="00C42DC8"/>
    <w:rsid w:val="00C42F8E"/>
    <w:rsid w:val="00C43070"/>
    <w:rsid w:val="00C43124"/>
    <w:rsid w:val="00C44001"/>
    <w:rsid w:val="00C442DF"/>
    <w:rsid w:val="00C443BB"/>
    <w:rsid w:val="00C44A2B"/>
    <w:rsid w:val="00C44E98"/>
    <w:rsid w:val="00C47496"/>
    <w:rsid w:val="00C47C47"/>
    <w:rsid w:val="00C47DE9"/>
    <w:rsid w:val="00C50493"/>
    <w:rsid w:val="00C507A2"/>
    <w:rsid w:val="00C50C9F"/>
    <w:rsid w:val="00C50FAA"/>
    <w:rsid w:val="00C51775"/>
    <w:rsid w:val="00C51B16"/>
    <w:rsid w:val="00C53ED0"/>
    <w:rsid w:val="00C55F66"/>
    <w:rsid w:val="00C56412"/>
    <w:rsid w:val="00C56B16"/>
    <w:rsid w:val="00C56BDB"/>
    <w:rsid w:val="00C56DE4"/>
    <w:rsid w:val="00C60A64"/>
    <w:rsid w:val="00C60A6E"/>
    <w:rsid w:val="00C60FC6"/>
    <w:rsid w:val="00C6267E"/>
    <w:rsid w:val="00C62CE7"/>
    <w:rsid w:val="00C62DED"/>
    <w:rsid w:val="00C63707"/>
    <w:rsid w:val="00C64167"/>
    <w:rsid w:val="00C653B3"/>
    <w:rsid w:val="00C6585C"/>
    <w:rsid w:val="00C6592E"/>
    <w:rsid w:val="00C65A7C"/>
    <w:rsid w:val="00C65D12"/>
    <w:rsid w:val="00C663CC"/>
    <w:rsid w:val="00C6714F"/>
    <w:rsid w:val="00C71277"/>
    <w:rsid w:val="00C71582"/>
    <w:rsid w:val="00C717FE"/>
    <w:rsid w:val="00C719BF"/>
    <w:rsid w:val="00C71BB5"/>
    <w:rsid w:val="00C73EEA"/>
    <w:rsid w:val="00C73EEB"/>
    <w:rsid w:val="00C74173"/>
    <w:rsid w:val="00C742D3"/>
    <w:rsid w:val="00C74737"/>
    <w:rsid w:val="00C74C23"/>
    <w:rsid w:val="00C7549E"/>
    <w:rsid w:val="00C75DE3"/>
    <w:rsid w:val="00C764C2"/>
    <w:rsid w:val="00C76BAE"/>
    <w:rsid w:val="00C76F7B"/>
    <w:rsid w:val="00C77AEB"/>
    <w:rsid w:val="00C77B8F"/>
    <w:rsid w:val="00C77D10"/>
    <w:rsid w:val="00C80B23"/>
    <w:rsid w:val="00C80DB6"/>
    <w:rsid w:val="00C80DFF"/>
    <w:rsid w:val="00C81C50"/>
    <w:rsid w:val="00C81F55"/>
    <w:rsid w:val="00C823B7"/>
    <w:rsid w:val="00C828F1"/>
    <w:rsid w:val="00C82F1C"/>
    <w:rsid w:val="00C83A13"/>
    <w:rsid w:val="00C84287"/>
    <w:rsid w:val="00C85A0E"/>
    <w:rsid w:val="00C85A95"/>
    <w:rsid w:val="00C85F5D"/>
    <w:rsid w:val="00C861DA"/>
    <w:rsid w:val="00C8647F"/>
    <w:rsid w:val="00C868B9"/>
    <w:rsid w:val="00C86904"/>
    <w:rsid w:val="00C875BA"/>
    <w:rsid w:val="00C87A3D"/>
    <w:rsid w:val="00C905CB"/>
    <w:rsid w:val="00C9068C"/>
    <w:rsid w:val="00C90850"/>
    <w:rsid w:val="00C90F90"/>
    <w:rsid w:val="00C914BF"/>
    <w:rsid w:val="00C927F3"/>
    <w:rsid w:val="00C92967"/>
    <w:rsid w:val="00C92D56"/>
    <w:rsid w:val="00C93240"/>
    <w:rsid w:val="00C93330"/>
    <w:rsid w:val="00C9393C"/>
    <w:rsid w:val="00C94190"/>
    <w:rsid w:val="00C947CC"/>
    <w:rsid w:val="00C95E5C"/>
    <w:rsid w:val="00C960AF"/>
    <w:rsid w:val="00C96519"/>
    <w:rsid w:val="00C9676E"/>
    <w:rsid w:val="00C96ABB"/>
    <w:rsid w:val="00C96F6D"/>
    <w:rsid w:val="00C971CF"/>
    <w:rsid w:val="00C9776E"/>
    <w:rsid w:val="00CA0EB8"/>
    <w:rsid w:val="00CA1B3D"/>
    <w:rsid w:val="00CA332F"/>
    <w:rsid w:val="00CA36C6"/>
    <w:rsid w:val="00CA38C8"/>
    <w:rsid w:val="00CA3D0C"/>
    <w:rsid w:val="00CA46A9"/>
    <w:rsid w:val="00CA497D"/>
    <w:rsid w:val="00CA5416"/>
    <w:rsid w:val="00CA5F20"/>
    <w:rsid w:val="00CA60BD"/>
    <w:rsid w:val="00CA654B"/>
    <w:rsid w:val="00CA65D1"/>
    <w:rsid w:val="00CA7EC8"/>
    <w:rsid w:val="00CB03CB"/>
    <w:rsid w:val="00CB06FA"/>
    <w:rsid w:val="00CB1CD7"/>
    <w:rsid w:val="00CB30D0"/>
    <w:rsid w:val="00CB3CF0"/>
    <w:rsid w:val="00CB3CFA"/>
    <w:rsid w:val="00CB4248"/>
    <w:rsid w:val="00CB4597"/>
    <w:rsid w:val="00CB4DBC"/>
    <w:rsid w:val="00CB58D6"/>
    <w:rsid w:val="00CB5B5F"/>
    <w:rsid w:val="00CB5EE9"/>
    <w:rsid w:val="00CB67B1"/>
    <w:rsid w:val="00CB6C4E"/>
    <w:rsid w:val="00CB73D0"/>
    <w:rsid w:val="00CB796A"/>
    <w:rsid w:val="00CC0046"/>
    <w:rsid w:val="00CC123C"/>
    <w:rsid w:val="00CC167D"/>
    <w:rsid w:val="00CC1853"/>
    <w:rsid w:val="00CC1871"/>
    <w:rsid w:val="00CC3597"/>
    <w:rsid w:val="00CC40E8"/>
    <w:rsid w:val="00CC4763"/>
    <w:rsid w:val="00CC4FBD"/>
    <w:rsid w:val="00CC514A"/>
    <w:rsid w:val="00CC52FE"/>
    <w:rsid w:val="00CC57D3"/>
    <w:rsid w:val="00CC5E0A"/>
    <w:rsid w:val="00CC61DC"/>
    <w:rsid w:val="00CC6E62"/>
    <w:rsid w:val="00CC735A"/>
    <w:rsid w:val="00CC7A15"/>
    <w:rsid w:val="00CC7DA0"/>
    <w:rsid w:val="00CD00BF"/>
    <w:rsid w:val="00CD04AE"/>
    <w:rsid w:val="00CD13FD"/>
    <w:rsid w:val="00CD3C0C"/>
    <w:rsid w:val="00CD43BD"/>
    <w:rsid w:val="00CD4BE7"/>
    <w:rsid w:val="00CD4C7B"/>
    <w:rsid w:val="00CD4E0C"/>
    <w:rsid w:val="00CD530B"/>
    <w:rsid w:val="00CD571C"/>
    <w:rsid w:val="00CD5C8A"/>
    <w:rsid w:val="00CD5E54"/>
    <w:rsid w:val="00CD604E"/>
    <w:rsid w:val="00CD6CB1"/>
    <w:rsid w:val="00CD6E91"/>
    <w:rsid w:val="00CD7888"/>
    <w:rsid w:val="00CD7EBF"/>
    <w:rsid w:val="00CE02D4"/>
    <w:rsid w:val="00CE0595"/>
    <w:rsid w:val="00CE0924"/>
    <w:rsid w:val="00CE09BC"/>
    <w:rsid w:val="00CE0DB6"/>
    <w:rsid w:val="00CE10ED"/>
    <w:rsid w:val="00CE159E"/>
    <w:rsid w:val="00CE16A2"/>
    <w:rsid w:val="00CE181F"/>
    <w:rsid w:val="00CE1EDC"/>
    <w:rsid w:val="00CE27A4"/>
    <w:rsid w:val="00CE2818"/>
    <w:rsid w:val="00CE2895"/>
    <w:rsid w:val="00CE2E2D"/>
    <w:rsid w:val="00CE39DD"/>
    <w:rsid w:val="00CE3C1A"/>
    <w:rsid w:val="00CE49B2"/>
    <w:rsid w:val="00CE5023"/>
    <w:rsid w:val="00CE695F"/>
    <w:rsid w:val="00CE6979"/>
    <w:rsid w:val="00CE6B38"/>
    <w:rsid w:val="00CE6CA2"/>
    <w:rsid w:val="00CF04A8"/>
    <w:rsid w:val="00CF07FE"/>
    <w:rsid w:val="00CF18BD"/>
    <w:rsid w:val="00CF1917"/>
    <w:rsid w:val="00CF1A05"/>
    <w:rsid w:val="00CF1E1E"/>
    <w:rsid w:val="00CF239C"/>
    <w:rsid w:val="00CF2672"/>
    <w:rsid w:val="00CF2D34"/>
    <w:rsid w:val="00CF3558"/>
    <w:rsid w:val="00CF3C7F"/>
    <w:rsid w:val="00CF3DC2"/>
    <w:rsid w:val="00CF4CB6"/>
    <w:rsid w:val="00CF4F3E"/>
    <w:rsid w:val="00CF518E"/>
    <w:rsid w:val="00CF55C4"/>
    <w:rsid w:val="00CF5F90"/>
    <w:rsid w:val="00CF6607"/>
    <w:rsid w:val="00CF6A17"/>
    <w:rsid w:val="00CF76D2"/>
    <w:rsid w:val="00CF7E26"/>
    <w:rsid w:val="00D00167"/>
    <w:rsid w:val="00D00EF8"/>
    <w:rsid w:val="00D00F68"/>
    <w:rsid w:val="00D01157"/>
    <w:rsid w:val="00D01274"/>
    <w:rsid w:val="00D033D0"/>
    <w:rsid w:val="00D039D4"/>
    <w:rsid w:val="00D03ED4"/>
    <w:rsid w:val="00D0480C"/>
    <w:rsid w:val="00D07386"/>
    <w:rsid w:val="00D0770C"/>
    <w:rsid w:val="00D07C42"/>
    <w:rsid w:val="00D07CB3"/>
    <w:rsid w:val="00D07E85"/>
    <w:rsid w:val="00D10724"/>
    <w:rsid w:val="00D10ABF"/>
    <w:rsid w:val="00D10AE0"/>
    <w:rsid w:val="00D11650"/>
    <w:rsid w:val="00D11722"/>
    <w:rsid w:val="00D12009"/>
    <w:rsid w:val="00D1211B"/>
    <w:rsid w:val="00D12B98"/>
    <w:rsid w:val="00D144BD"/>
    <w:rsid w:val="00D15FEF"/>
    <w:rsid w:val="00D1637D"/>
    <w:rsid w:val="00D167C6"/>
    <w:rsid w:val="00D168E2"/>
    <w:rsid w:val="00D16960"/>
    <w:rsid w:val="00D16F66"/>
    <w:rsid w:val="00D17500"/>
    <w:rsid w:val="00D17CF3"/>
    <w:rsid w:val="00D214FD"/>
    <w:rsid w:val="00D217E5"/>
    <w:rsid w:val="00D22870"/>
    <w:rsid w:val="00D2350C"/>
    <w:rsid w:val="00D24587"/>
    <w:rsid w:val="00D25480"/>
    <w:rsid w:val="00D255A6"/>
    <w:rsid w:val="00D25F3D"/>
    <w:rsid w:val="00D2759B"/>
    <w:rsid w:val="00D27CB9"/>
    <w:rsid w:val="00D27DBF"/>
    <w:rsid w:val="00D27E6E"/>
    <w:rsid w:val="00D27FA8"/>
    <w:rsid w:val="00D302E8"/>
    <w:rsid w:val="00D31A1B"/>
    <w:rsid w:val="00D32360"/>
    <w:rsid w:val="00D32ECA"/>
    <w:rsid w:val="00D32F3E"/>
    <w:rsid w:val="00D3332A"/>
    <w:rsid w:val="00D333EF"/>
    <w:rsid w:val="00D33A0B"/>
    <w:rsid w:val="00D33BE3"/>
    <w:rsid w:val="00D343E5"/>
    <w:rsid w:val="00D3504D"/>
    <w:rsid w:val="00D36188"/>
    <w:rsid w:val="00D36226"/>
    <w:rsid w:val="00D36584"/>
    <w:rsid w:val="00D3681C"/>
    <w:rsid w:val="00D36B1E"/>
    <w:rsid w:val="00D36E65"/>
    <w:rsid w:val="00D372D5"/>
    <w:rsid w:val="00D37653"/>
    <w:rsid w:val="00D3765C"/>
    <w:rsid w:val="00D3792D"/>
    <w:rsid w:val="00D40334"/>
    <w:rsid w:val="00D419CA"/>
    <w:rsid w:val="00D41F23"/>
    <w:rsid w:val="00D421F6"/>
    <w:rsid w:val="00D423FB"/>
    <w:rsid w:val="00D42A93"/>
    <w:rsid w:val="00D42B24"/>
    <w:rsid w:val="00D43250"/>
    <w:rsid w:val="00D43EE3"/>
    <w:rsid w:val="00D44700"/>
    <w:rsid w:val="00D448EC"/>
    <w:rsid w:val="00D45072"/>
    <w:rsid w:val="00D4521F"/>
    <w:rsid w:val="00D45EE7"/>
    <w:rsid w:val="00D465DC"/>
    <w:rsid w:val="00D46847"/>
    <w:rsid w:val="00D46A95"/>
    <w:rsid w:val="00D46BF3"/>
    <w:rsid w:val="00D46C5B"/>
    <w:rsid w:val="00D46F0E"/>
    <w:rsid w:val="00D4724F"/>
    <w:rsid w:val="00D47BBA"/>
    <w:rsid w:val="00D5004B"/>
    <w:rsid w:val="00D5096F"/>
    <w:rsid w:val="00D518C5"/>
    <w:rsid w:val="00D518D7"/>
    <w:rsid w:val="00D51B8F"/>
    <w:rsid w:val="00D51D38"/>
    <w:rsid w:val="00D521F3"/>
    <w:rsid w:val="00D53525"/>
    <w:rsid w:val="00D53B84"/>
    <w:rsid w:val="00D544F2"/>
    <w:rsid w:val="00D547B9"/>
    <w:rsid w:val="00D55E47"/>
    <w:rsid w:val="00D5607D"/>
    <w:rsid w:val="00D57D09"/>
    <w:rsid w:val="00D60068"/>
    <w:rsid w:val="00D60AA6"/>
    <w:rsid w:val="00D60C3D"/>
    <w:rsid w:val="00D61088"/>
    <w:rsid w:val="00D61C6D"/>
    <w:rsid w:val="00D61E98"/>
    <w:rsid w:val="00D62E19"/>
    <w:rsid w:val="00D64587"/>
    <w:rsid w:val="00D645BB"/>
    <w:rsid w:val="00D64B65"/>
    <w:rsid w:val="00D653EC"/>
    <w:rsid w:val="00D65ACA"/>
    <w:rsid w:val="00D6664C"/>
    <w:rsid w:val="00D6720E"/>
    <w:rsid w:val="00D67CB2"/>
    <w:rsid w:val="00D67CD1"/>
    <w:rsid w:val="00D700C2"/>
    <w:rsid w:val="00D70266"/>
    <w:rsid w:val="00D707BC"/>
    <w:rsid w:val="00D70C17"/>
    <w:rsid w:val="00D71217"/>
    <w:rsid w:val="00D713FF"/>
    <w:rsid w:val="00D719E1"/>
    <w:rsid w:val="00D71DE2"/>
    <w:rsid w:val="00D71FA5"/>
    <w:rsid w:val="00D72FB7"/>
    <w:rsid w:val="00D738D1"/>
    <w:rsid w:val="00D738D6"/>
    <w:rsid w:val="00D73F92"/>
    <w:rsid w:val="00D742C8"/>
    <w:rsid w:val="00D7463A"/>
    <w:rsid w:val="00D74F7A"/>
    <w:rsid w:val="00D75013"/>
    <w:rsid w:val="00D75C28"/>
    <w:rsid w:val="00D765B9"/>
    <w:rsid w:val="00D77282"/>
    <w:rsid w:val="00D7798D"/>
    <w:rsid w:val="00D77D13"/>
    <w:rsid w:val="00D77D3D"/>
    <w:rsid w:val="00D80210"/>
    <w:rsid w:val="00D80788"/>
    <w:rsid w:val="00D80795"/>
    <w:rsid w:val="00D80A1C"/>
    <w:rsid w:val="00D81173"/>
    <w:rsid w:val="00D81DDD"/>
    <w:rsid w:val="00D81F2B"/>
    <w:rsid w:val="00D82185"/>
    <w:rsid w:val="00D82EE6"/>
    <w:rsid w:val="00D8377F"/>
    <w:rsid w:val="00D83E45"/>
    <w:rsid w:val="00D83FC9"/>
    <w:rsid w:val="00D84A1C"/>
    <w:rsid w:val="00D84D3A"/>
    <w:rsid w:val="00D85153"/>
    <w:rsid w:val="00D854BE"/>
    <w:rsid w:val="00D85B7B"/>
    <w:rsid w:val="00D87599"/>
    <w:rsid w:val="00D87E00"/>
    <w:rsid w:val="00D87E24"/>
    <w:rsid w:val="00D90678"/>
    <w:rsid w:val="00D909EB"/>
    <w:rsid w:val="00D91311"/>
    <w:rsid w:val="00D9134D"/>
    <w:rsid w:val="00D91C8B"/>
    <w:rsid w:val="00D91F79"/>
    <w:rsid w:val="00D92633"/>
    <w:rsid w:val="00D92AA6"/>
    <w:rsid w:val="00D92D27"/>
    <w:rsid w:val="00D9509F"/>
    <w:rsid w:val="00D950FA"/>
    <w:rsid w:val="00D9550C"/>
    <w:rsid w:val="00D96B96"/>
    <w:rsid w:val="00D96D11"/>
    <w:rsid w:val="00D96E20"/>
    <w:rsid w:val="00D96FBF"/>
    <w:rsid w:val="00D973A2"/>
    <w:rsid w:val="00D9797B"/>
    <w:rsid w:val="00D97ED9"/>
    <w:rsid w:val="00DA0D9E"/>
    <w:rsid w:val="00DA19F8"/>
    <w:rsid w:val="00DA1E94"/>
    <w:rsid w:val="00DA2DBC"/>
    <w:rsid w:val="00DA5D90"/>
    <w:rsid w:val="00DA63AE"/>
    <w:rsid w:val="00DA6A26"/>
    <w:rsid w:val="00DA731A"/>
    <w:rsid w:val="00DA7A03"/>
    <w:rsid w:val="00DA7A85"/>
    <w:rsid w:val="00DA7F5D"/>
    <w:rsid w:val="00DB041B"/>
    <w:rsid w:val="00DB0543"/>
    <w:rsid w:val="00DB0D6E"/>
    <w:rsid w:val="00DB0DB8"/>
    <w:rsid w:val="00DB1818"/>
    <w:rsid w:val="00DB1AAF"/>
    <w:rsid w:val="00DB1F3D"/>
    <w:rsid w:val="00DB213D"/>
    <w:rsid w:val="00DB308C"/>
    <w:rsid w:val="00DB3450"/>
    <w:rsid w:val="00DB3861"/>
    <w:rsid w:val="00DB4621"/>
    <w:rsid w:val="00DB4647"/>
    <w:rsid w:val="00DB4C6D"/>
    <w:rsid w:val="00DB5005"/>
    <w:rsid w:val="00DB5BEA"/>
    <w:rsid w:val="00DB5C73"/>
    <w:rsid w:val="00DB5E3D"/>
    <w:rsid w:val="00DB60F2"/>
    <w:rsid w:val="00DB6162"/>
    <w:rsid w:val="00DB61E9"/>
    <w:rsid w:val="00DB785F"/>
    <w:rsid w:val="00DC01B7"/>
    <w:rsid w:val="00DC0349"/>
    <w:rsid w:val="00DC0870"/>
    <w:rsid w:val="00DC0B7A"/>
    <w:rsid w:val="00DC123B"/>
    <w:rsid w:val="00DC23B2"/>
    <w:rsid w:val="00DC2636"/>
    <w:rsid w:val="00DC2CA6"/>
    <w:rsid w:val="00DC309B"/>
    <w:rsid w:val="00DC3D74"/>
    <w:rsid w:val="00DC4486"/>
    <w:rsid w:val="00DC45F3"/>
    <w:rsid w:val="00DC4DA2"/>
    <w:rsid w:val="00DC4E6F"/>
    <w:rsid w:val="00DC5825"/>
    <w:rsid w:val="00DC5D02"/>
    <w:rsid w:val="00DC5EBB"/>
    <w:rsid w:val="00DC6B5E"/>
    <w:rsid w:val="00DC6CFE"/>
    <w:rsid w:val="00DC7055"/>
    <w:rsid w:val="00DC71A7"/>
    <w:rsid w:val="00DC7851"/>
    <w:rsid w:val="00DD0B74"/>
    <w:rsid w:val="00DD0DBB"/>
    <w:rsid w:val="00DD152F"/>
    <w:rsid w:val="00DD1786"/>
    <w:rsid w:val="00DD17E9"/>
    <w:rsid w:val="00DD18F2"/>
    <w:rsid w:val="00DD1DEC"/>
    <w:rsid w:val="00DD2211"/>
    <w:rsid w:val="00DD2914"/>
    <w:rsid w:val="00DD2B07"/>
    <w:rsid w:val="00DD2DF0"/>
    <w:rsid w:val="00DD307A"/>
    <w:rsid w:val="00DD3166"/>
    <w:rsid w:val="00DD3779"/>
    <w:rsid w:val="00DD421B"/>
    <w:rsid w:val="00DD46C2"/>
    <w:rsid w:val="00DD574B"/>
    <w:rsid w:val="00DD5985"/>
    <w:rsid w:val="00DD6022"/>
    <w:rsid w:val="00DD6F4D"/>
    <w:rsid w:val="00DD7DD2"/>
    <w:rsid w:val="00DE0A1F"/>
    <w:rsid w:val="00DE0AB4"/>
    <w:rsid w:val="00DE1830"/>
    <w:rsid w:val="00DE1A7F"/>
    <w:rsid w:val="00DE3047"/>
    <w:rsid w:val="00DE34C2"/>
    <w:rsid w:val="00DE34FC"/>
    <w:rsid w:val="00DE35AF"/>
    <w:rsid w:val="00DE39BE"/>
    <w:rsid w:val="00DE3A94"/>
    <w:rsid w:val="00DE3B42"/>
    <w:rsid w:val="00DE3F15"/>
    <w:rsid w:val="00DE4D7A"/>
    <w:rsid w:val="00DE4E72"/>
    <w:rsid w:val="00DE5122"/>
    <w:rsid w:val="00DE522C"/>
    <w:rsid w:val="00DE53F3"/>
    <w:rsid w:val="00DE6D40"/>
    <w:rsid w:val="00DE71D8"/>
    <w:rsid w:val="00DE71E8"/>
    <w:rsid w:val="00DF05B6"/>
    <w:rsid w:val="00DF1B85"/>
    <w:rsid w:val="00DF2429"/>
    <w:rsid w:val="00DF2E49"/>
    <w:rsid w:val="00DF3300"/>
    <w:rsid w:val="00DF39F6"/>
    <w:rsid w:val="00DF4243"/>
    <w:rsid w:val="00DF4275"/>
    <w:rsid w:val="00DF459B"/>
    <w:rsid w:val="00DF4A6D"/>
    <w:rsid w:val="00DF4B1F"/>
    <w:rsid w:val="00DF5546"/>
    <w:rsid w:val="00DF5B92"/>
    <w:rsid w:val="00DF6922"/>
    <w:rsid w:val="00DF7882"/>
    <w:rsid w:val="00DF7EFE"/>
    <w:rsid w:val="00E0006C"/>
    <w:rsid w:val="00E002B7"/>
    <w:rsid w:val="00E00AB6"/>
    <w:rsid w:val="00E039AD"/>
    <w:rsid w:val="00E039F8"/>
    <w:rsid w:val="00E03C30"/>
    <w:rsid w:val="00E0431F"/>
    <w:rsid w:val="00E05559"/>
    <w:rsid w:val="00E0579B"/>
    <w:rsid w:val="00E05CE9"/>
    <w:rsid w:val="00E05DA9"/>
    <w:rsid w:val="00E05E63"/>
    <w:rsid w:val="00E066A2"/>
    <w:rsid w:val="00E075DC"/>
    <w:rsid w:val="00E102B2"/>
    <w:rsid w:val="00E12630"/>
    <w:rsid w:val="00E14667"/>
    <w:rsid w:val="00E16139"/>
    <w:rsid w:val="00E165E1"/>
    <w:rsid w:val="00E16FDD"/>
    <w:rsid w:val="00E17A66"/>
    <w:rsid w:val="00E21C13"/>
    <w:rsid w:val="00E23C57"/>
    <w:rsid w:val="00E23E6D"/>
    <w:rsid w:val="00E24226"/>
    <w:rsid w:val="00E24FF8"/>
    <w:rsid w:val="00E255FF"/>
    <w:rsid w:val="00E2635C"/>
    <w:rsid w:val="00E26894"/>
    <w:rsid w:val="00E268D3"/>
    <w:rsid w:val="00E26B54"/>
    <w:rsid w:val="00E27626"/>
    <w:rsid w:val="00E27B75"/>
    <w:rsid w:val="00E3045C"/>
    <w:rsid w:val="00E3096F"/>
    <w:rsid w:val="00E31155"/>
    <w:rsid w:val="00E31A87"/>
    <w:rsid w:val="00E323A4"/>
    <w:rsid w:val="00E32F4B"/>
    <w:rsid w:val="00E33359"/>
    <w:rsid w:val="00E336F8"/>
    <w:rsid w:val="00E341B3"/>
    <w:rsid w:val="00E35484"/>
    <w:rsid w:val="00E35C6E"/>
    <w:rsid w:val="00E35E39"/>
    <w:rsid w:val="00E36E08"/>
    <w:rsid w:val="00E36F26"/>
    <w:rsid w:val="00E3713C"/>
    <w:rsid w:val="00E37BC4"/>
    <w:rsid w:val="00E40433"/>
    <w:rsid w:val="00E41C1C"/>
    <w:rsid w:val="00E4241E"/>
    <w:rsid w:val="00E44382"/>
    <w:rsid w:val="00E449B4"/>
    <w:rsid w:val="00E45C45"/>
    <w:rsid w:val="00E46F44"/>
    <w:rsid w:val="00E471CF"/>
    <w:rsid w:val="00E47950"/>
    <w:rsid w:val="00E47B23"/>
    <w:rsid w:val="00E5003D"/>
    <w:rsid w:val="00E509BC"/>
    <w:rsid w:val="00E52443"/>
    <w:rsid w:val="00E52BF4"/>
    <w:rsid w:val="00E5420B"/>
    <w:rsid w:val="00E55AFE"/>
    <w:rsid w:val="00E566E0"/>
    <w:rsid w:val="00E56EDD"/>
    <w:rsid w:val="00E5733D"/>
    <w:rsid w:val="00E577BE"/>
    <w:rsid w:val="00E601DB"/>
    <w:rsid w:val="00E60527"/>
    <w:rsid w:val="00E60BB9"/>
    <w:rsid w:val="00E611C5"/>
    <w:rsid w:val="00E61600"/>
    <w:rsid w:val="00E617D7"/>
    <w:rsid w:val="00E618B1"/>
    <w:rsid w:val="00E61EBB"/>
    <w:rsid w:val="00E62835"/>
    <w:rsid w:val="00E62D49"/>
    <w:rsid w:val="00E63391"/>
    <w:rsid w:val="00E63AA5"/>
    <w:rsid w:val="00E6419F"/>
    <w:rsid w:val="00E64700"/>
    <w:rsid w:val="00E65176"/>
    <w:rsid w:val="00E65432"/>
    <w:rsid w:val="00E65C74"/>
    <w:rsid w:val="00E662FC"/>
    <w:rsid w:val="00E66D29"/>
    <w:rsid w:val="00E66DF1"/>
    <w:rsid w:val="00E66E40"/>
    <w:rsid w:val="00E678A4"/>
    <w:rsid w:val="00E70307"/>
    <w:rsid w:val="00E70D7B"/>
    <w:rsid w:val="00E733FF"/>
    <w:rsid w:val="00E73D7E"/>
    <w:rsid w:val="00E73FED"/>
    <w:rsid w:val="00E7448B"/>
    <w:rsid w:val="00E75918"/>
    <w:rsid w:val="00E760C6"/>
    <w:rsid w:val="00E76DFA"/>
    <w:rsid w:val="00E775F9"/>
    <w:rsid w:val="00E77645"/>
    <w:rsid w:val="00E7775C"/>
    <w:rsid w:val="00E809E4"/>
    <w:rsid w:val="00E80A44"/>
    <w:rsid w:val="00E80BCC"/>
    <w:rsid w:val="00E81BCF"/>
    <w:rsid w:val="00E81CC5"/>
    <w:rsid w:val="00E825DA"/>
    <w:rsid w:val="00E825F1"/>
    <w:rsid w:val="00E82C31"/>
    <w:rsid w:val="00E83697"/>
    <w:rsid w:val="00E848F7"/>
    <w:rsid w:val="00E84D7D"/>
    <w:rsid w:val="00E85A89"/>
    <w:rsid w:val="00E864AA"/>
    <w:rsid w:val="00E86998"/>
    <w:rsid w:val="00E86EFA"/>
    <w:rsid w:val="00E87CFC"/>
    <w:rsid w:val="00E903E6"/>
    <w:rsid w:val="00E90438"/>
    <w:rsid w:val="00E90921"/>
    <w:rsid w:val="00E90DFF"/>
    <w:rsid w:val="00E9152B"/>
    <w:rsid w:val="00E919FD"/>
    <w:rsid w:val="00E925B6"/>
    <w:rsid w:val="00E929C4"/>
    <w:rsid w:val="00E9327E"/>
    <w:rsid w:val="00E93519"/>
    <w:rsid w:val="00E93778"/>
    <w:rsid w:val="00E94D04"/>
    <w:rsid w:val="00E95756"/>
    <w:rsid w:val="00E9619C"/>
    <w:rsid w:val="00E961CB"/>
    <w:rsid w:val="00E96290"/>
    <w:rsid w:val="00E968C1"/>
    <w:rsid w:val="00E97017"/>
    <w:rsid w:val="00E97560"/>
    <w:rsid w:val="00E9779F"/>
    <w:rsid w:val="00E97CEF"/>
    <w:rsid w:val="00EA01B9"/>
    <w:rsid w:val="00EA0DAA"/>
    <w:rsid w:val="00EA14A1"/>
    <w:rsid w:val="00EA1696"/>
    <w:rsid w:val="00EA1877"/>
    <w:rsid w:val="00EA223F"/>
    <w:rsid w:val="00EA24BB"/>
    <w:rsid w:val="00EA274E"/>
    <w:rsid w:val="00EA306C"/>
    <w:rsid w:val="00EA3863"/>
    <w:rsid w:val="00EA3A5F"/>
    <w:rsid w:val="00EA47F6"/>
    <w:rsid w:val="00EA53B2"/>
    <w:rsid w:val="00EA546E"/>
    <w:rsid w:val="00EA7411"/>
    <w:rsid w:val="00EB0011"/>
    <w:rsid w:val="00EB1DCA"/>
    <w:rsid w:val="00EB256B"/>
    <w:rsid w:val="00EB3070"/>
    <w:rsid w:val="00EB36A5"/>
    <w:rsid w:val="00EB52C0"/>
    <w:rsid w:val="00EB5BED"/>
    <w:rsid w:val="00EB685E"/>
    <w:rsid w:val="00EC0332"/>
    <w:rsid w:val="00EC188A"/>
    <w:rsid w:val="00EC20E3"/>
    <w:rsid w:val="00EC2939"/>
    <w:rsid w:val="00EC3069"/>
    <w:rsid w:val="00EC348B"/>
    <w:rsid w:val="00EC421D"/>
    <w:rsid w:val="00EC4A25"/>
    <w:rsid w:val="00EC4C15"/>
    <w:rsid w:val="00EC5084"/>
    <w:rsid w:val="00EC6CBF"/>
    <w:rsid w:val="00EC7851"/>
    <w:rsid w:val="00EC7DFA"/>
    <w:rsid w:val="00ED00D5"/>
    <w:rsid w:val="00ED02B3"/>
    <w:rsid w:val="00ED1047"/>
    <w:rsid w:val="00ED171C"/>
    <w:rsid w:val="00ED1AFD"/>
    <w:rsid w:val="00ED21F4"/>
    <w:rsid w:val="00ED27A9"/>
    <w:rsid w:val="00ED2C73"/>
    <w:rsid w:val="00ED32D4"/>
    <w:rsid w:val="00ED427A"/>
    <w:rsid w:val="00ED4B1A"/>
    <w:rsid w:val="00ED4FBA"/>
    <w:rsid w:val="00ED726B"/>
    <w:rsid w:val="00ED75A9"/>
    <w:rsid w:val="00ED7F77"/>
    <w:rsid w:val="00EE0A54"/>
    <w:rsid w:val="00EE0BBE"/>
    <w:rsid w:val="00EE2B6F"/>
    <w:rsid w:val="00EE2F99"/>
    <w:rsid w:val="00EE3FDF"/>
    <w:rsid w:val="00EE40D6"/>
    <w:rsid w:val="00EE4127"/>
    <w:rsid w:val="00EE43B7"/>
    <w:rsid w:val="00EE43D4"/>
    <w:rsid w:val="00EE5DDF"/>
    <w:rsid w:val="00EE797F"/>
    <w:rsid w:val="00EF0410"/>
    <w:rsid w:val="00EF386A"/>
    <w:rsid w:val="00EF42C9"/>
    <w:rsid w:val="00EF494B"/>
    <w:rsid w:val="00EF58EA"/>
    <w:rsid w:val="00EF5EAE"/>
    <w:rsid w:val="00EF64BE"/>
    <w:rsid w:val="00EF69B1"/>
    <w:rsid w:val="00EF73CE"/>
    <w:rsid w:val="00EF74F7"/>
    <w:rsid w:val="00EF7545"/>
    <w:rsid w:val="00EF75F7"/>
    <w:rsid w:val="00EF7BB6"/>
    <w:rsid w:val="00F0059F"/>
    <w:rsid w:val="00F01889"/>
    <w:rsid w:val="00F0207E"/>
    <w:rsid w:val="00F025A2"/>
    <w:rsid w:val="00F0277A"/>
    <w:rsid w:val="00F02D47"/>
    <w:rsid w:val="00F03D4B"/>
    <w:rsid w:val="00F03FD4"/>
    <w:rsid w:val="00F040DC"/>
    <w:rsid w:val="00F04685"/>
    <w:rsid w:val="00F06034"/>
    <w:rsid w:val="00F06FAE"/>
    <w:rsid w:val="00F07388"/>
    <w:rsid w:val="00F07869"/>
    <w:rsid w:val="00F10052"/>
    <w:rsid w:val="00F12C4F"/>
    <w:rsid w:val="00F1369D"/>
    <w:rsid w:val="00F13C89"/>
    <w:rsid w:val="00F14CA7"/>
    <w:rsid w:val="00F14F97"/>
    <w:rsid w:val="00F15B22"/>
    <w:rsid w:val="00F160E0"/>
    <w:rsid w:val="00F1688B"/>
    <w:rsid w:val="00F16B07"/>
    <w:rsid w:val="00F2026E"/>
    <w:rsid w:val="00F20401"/>
    <w:rsid w:val="00F20804"/>
    <w:rsid w:val="00F21F0A"/>
    <w:rsid w:val="00F2209C"/>
    <w:rsid w:val="00F2210A"/>
    <w:rsid w:val="00F22634"/>
    <w:rsid w:val="00F241D8"/>
    <w:rsid w:val="00F2440B"/>
    <w:rsid w:val="00F25DDA"/>
    <w:rsid w:val="00F261E1"/>
    <w:rsid w:val="00F2633C"/>
    <w:rsid w:val="00F26BF7"/>
    <w:rsid w:val="00F273DD"/>
    <w:rsid w:val="00F27B4B"/>
    <w:rsid w:val="00F30999"/>
    <w:rsid w:val="00F30B2A"/>
    <w:rsid w:val="00F31A67"/>
    <w:rsid w:val="00F31AF6"/>
    <w:rsid w:val="00F31FE4"/>
    <w:rsid w:val="00F32D31"/>
    <w:rsid w:val="00F34874"/>
    <w:rsid w:val="00F348AA"/>
    <w:rsid w:val="00F36100"/>
    <w:rsid w:val="00F36A97"/>
    <w:rsid w:val="00F36FC9"/>
    <w:rsid w:val="00F37019"/>
    <w:rsid w:val="00F373B2"/>
    <w:rsid w:val="00F37743"/>
    <w:rsid w:val="00F37FB3"/>
    <w:rsid w:val="00F4097B"/>
    <w:rsid w:val="00F40D04"/>
    <w:rsid w:val="00F425EC"/>
    <w:rsid w:val="00F42A2A"/>
    <w:rsid w:val="00F42BF4"/>
    <w:rsid w:val="00F43B82"/>
    <w:rsid w:val="00F4403C"/>
    <w:rsid w:val="00F4415C"/>
    <w:rsid w:val="00F44DE2"/>
    <w:rsid w:val="00F44F96"/>
    <w:rsid w:val="00F45300"/>
    <w:rsid w:val="00F459B6"/>
    <w:rsid w:val="00F45B06"/>
    <w:rsid w:val="00F45C7B"/>
    <w:rsid w:val="00F46189"/>
    <w:rsid w:val="00F461D8"/>
    <w:rsid w:val="00F466E7"/>
    <w:rsid w:val="00F47B08"/>
    <w:rsid w:val="00F503F6"/>
    <w:rsid w:val="00F507C8"/>
    <w:rsid w:val="00F509F6"/>
    <w:rsid w:val="00F5198C"/>
    <w:rsid w:val="00F51BDC"/>
    <w:rsid w:val="00F51E62"/>
    <w:rsid w:val="00F51F21"/>
    <w:rsid w:val="00F5258C"/>
    <w:rsid w:val="00F53119"/>
    <w:rsid w:val="00F53B5D"/>
    <w:rsid w:val="00F541B3"/>
    <w:rsid w:val="00F54A3D"/>
    <w:rsid w:val="00F54CB0"/>
    <w:rsid w:val="00F55A56"/>
    <w:rsid w:val="00F55A8B"/>
    <w:rsid w:val="00F55D73"/>
    <w:rsid w:val="00F56832"/>
    <w:rsid w:val="00F57840"/>
    <w:rsid w:val="00F5792B"/>
    <w:rsid w:val="00F60258"/>
    <w:rsid w:val="00F6086A"/>
    <w:rsid w:val="00F613AE"/>
    <w:rsid w:val="00F63473"/>
    <w:rsid w:val="00F648B9"/>
    <w:rsid w:val="00F653B8"/>
    <w:rsid w:val="00F6554C"/>
    <w:rsid w:val="00F703A1"/>
    <w:rsid w:val="00F704C9"/>
    <w:rsid w:val="00F70BA9"/>
    <w:rsid w:val="00F70E1A"/>
    <w:rsid w:val="00F71B89"/>
    <w:rsid w:val="00F71DDC"/>
    <w:rsid w:val="00F724CA"/>
    <w:rsid w:val="00F726E8"/>
    <w:rsid w:val="00F730EF"/>
    <w:rsid w:val="00F7353C"/>
    <w:rsid w:val="00F737A6"/>
    <w:rsid w:val="00F74716"/>
    <w:rsid w:val="00F75503"/>
    <w:rsid w:val="00F7559E"/>
    <w:rsid w:val="00F758BA"/>
    <w:rsid w:val="00F75AB9"/>
    <w:rsid w:val="00F75ADA"/>
    <w:rsid w:val="00F75D79"/>
    <w:rsid w:val="00F75E1C"/>
    <w:rsid w:val="00F76663"/>
    <w:rsid w:val="00F767FB"/>
    <w:rsid w:val="00F76F8F"/>
    <w:rsid w:val="00F77602"/>
    <w:rsid w:val="00F77AD7"/>
    <w:rsid w:val="00F801F9"/>
    <w:rsid w:val="00F80C9D"/>
    <w:rsid w:val="00F811DA"/>
    <w:rsid w:val="00F8157D"/>
    <w:rsid w:val="00F822E2"/>
    <w:rsid w:val="00F82F09"/>
    <w:rsid w:val="00F8304F"/>
    <w:rsid w:val="00F83218"/>
    <w:rsid w:val="00F8341D"/>
    <w:rsid w:val="00F839DF"/>
    <w:rsid w:val="00F83F72"/>
    <w:rsid w:val="00F846C9"/>
    <w:rsid w:val="00F846DF"/>
    <w:rsid w:val="00F8568D"/>
    <w:rsid w:val="00F86529"/>
    <w:rsid w:val="00F86DC4"/>
    <w:rsid w:val="00F86F9A"/>
    <w:rsid w:val="00F87D4C"/>
    <w:rsid w:val="00F9077B"/>
    <w:rsid w:val="00F907C0"/>
    <w:rsid w:val="00F92378"/>
    <w:rsid w:val="00F92843"/>
    <w:rsid w:val="00F932FE"/>
    <w:rsid w:val="00F93A15"/>
    <w:rsid w:val="00F93A79"/>
    <w:rsid w:val="00F9408D"/>
    <w:rsid w:val="00F941DF"/>
    <w:rsid w:val="00F94B89"/>
    <w:rsid w:val="00F94F4D"/>
    <w:rsid w:val="00F95754"/>
    <w:rsid w:val="00F959A5"/>
    <w:rsid w:val="00F964C1"/>
    <w:rsid w:val="00F96D5C"/>
    <w:rsid w:val="00F97231"/>
    <w:rsid w:val="00F9787E"/>
    <w:rsid w:val="00F97C6E"/>
    <w:rsid w:val="00FA03D0"/>
    <w:rsid w:val="00FA04E7"/>
    <w:rsid w:val="00FA0893"/>
    <w:rsid w:val="00FA10DF"/>
    <w:rsid w:val="00FA1266"/>
    <w:rsid w:val="00FA13F1"/>
    <w:rsid w:val="00FA15D6"/>
    <w:rsid w:val="00FA161E"/>
    <w:rsid w:val="00FA1783"/>
    <w:rsid w:val="00FA2537"/>
    <w:rsid w:val="00FA4574"/>
    <w:rsid w:val="00FA4749"/>
    <w:rsid w:val="00FA48FA"/>
    <w:rsid w:val="00FA4B58"/>
    <w:rsid w:val="00FA5265"/>
    <w:rsid w:val="00FA564B"/>
    <w:rsid w:val="00FA65D3"/>
    <w:rsid w:val="00FA7285"/>
    <w:rsid w:val="00FA7D67"/>
    <w:rsid w:val="00FA7F44"/>
    <w:rsid w:val="00FB075F"/>
    <w:rsid w:val="00FB0942"/>
    <w:rsid w:val="00FB0B69"/>
    <w:rsid w:val="00FB0DA7"/>
    <w:rsid w:val="00FB16E5"/>
    <w:rsid w:val="00FB1996"/>
    <w:rsid w:val="00FB241A"/>
    <w:rsid w:val="00FB25D8"/>
    <w:rsid w:val="00FB303E"/>
    <w:rsid w:val="00FB338C"/>
    <w:rsid w:val="00FB36FA"/>
    <w:rsid w:val="00FB381B"/>
    <w:rsid w:val="00FB3C71"/>
    <w:rsid w:val="00FB4546"/>
    <w:rsid w:val="00FB4B3E"/>
    <w:rsid w:val="00FB62DE"/>
    <w:rsid w:val="00FB6EFD"/>
    <w:rsid w:val="00FB724C"/>
    <w:rsid w:val="00FB760E"/>
    <w:rsid w:val="00FB7DAD"/>
    <w:rsid w:val="00FC036F"/>
    <w:rsid w:val="00FC0FC2"/>
    <w:rsid w:val="00FC1192"/>
    <w:rsid w:val="00FC11AB"/>
    <w:rsid w:val="00FC1345"/>
    <w:rsid w:val="00FC1EC5"/>
    <w:rsid w:val="00FC233D"/>
    <w:rsid w:val="00FC28B8"/>
    <w:rsid w:val="00FC3570"/>
    <w:rsid w:val="00FC3D10"/>
    <w:rsid w:val="00FC5260"/>
    <w:rsid w:val="00FC6034"/>
    <w:rsid w:val="00FC7453"/>
    <w:rsid w:val="00FD0B57"/>
    <w:rsid w:val="00FD0BF4"/>
    <w:rsid w:val="00FD10F7"/>
    <w:rsid w:val="00FD112E"/>
    <w:rsid w:val="00FD18BA"/>
    <w:rsid w:val="00FD28FD"/>
    <w:rsid w:val="00FD360B"/>
    <w:rsid w:val="00FD3859"/>
    <w:rsid w:val="00FD3AA4"/>
    <w:rsid w:val="00FD433E"/>
    <w:rsid w:val="00FD53BF"/>
    <w:rsid w:val="00FD66DA"/>
    <w:rsid w:val="00FD6899"/>
    <w:rsid w:val="00FD6E32"/>
    <w:rsid w:val="00FD6F92"/>
    <w:rsid w:val="00FD722D"/>
    <w:rsid w:val="00FD78D6"/>
    <w:rsid w:val="00FD7C27"/>
    <w:rsid w:val="00FE03E4"/>
    <w:rsid w:val="00FE0F19"/>
    <w:rsid w:val="00FE0F2D"/>
    <w:rsid w:val="00FE1BDB"/>
    <w:rsid w:val="00FE251B"/>
    <w:rsid w:val="00FE345F"/>
    <w:rsid w:val="00FE3DD3"/>
    <w:rsid w:val="00FE4E46"/>
    <w:rsid w:val="00FE5B2F"/>
    <w:rsid w:val="00FE5F63"/>
    <w:rsid w:val="00FE66E6"/>
    <w:rsid w:val="00FF1289"/>
    <w:rsid w:val="00FF1D75"/>
    <w:rsid w:val="00FF2BEF"/>
    <w:rsid w:val="00FF2C4C"/>
    <w:rsid w:val="00FF3E78"/>
    <w:rsid w:val="00FF48C6"/>
    <w:rsid w:val="00FF52C3"/>
    <w:rsid w:val="00FF5D59"/>
    <w:rsid w:val="00FF5FAB"/>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947CC"/>
    <w:pPr>
      <w:spacing w:after="180"/>
    </w:pPr>
    <w:rPr>
      <w:lang w:eastAsia="en-US"/>
    </w:rPr>
  </w:style>
  <w:style w:type="paragraph" w:styleId="Heading1">
    <w:name w:val="heading 1"/>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qFormat/>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uiPriority w:val="99"/>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 w:type="paragraph" w:customStyle="1" w:styleId="Comments">
    <w:name w:val="Comments"/>
    <w:basedOn w:val="Normal"/>
    <w:link w:val="CommentsChar"/>
    <w:qFormat/>
    <w:rsid w:val="00D419CA"/>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D419CA"/>
    <w:rPr>
      <w:rFonts w:ascii="Arial" w:eastAsia="MS Mincho" w:hAnsi="Arial"/>
      <w:i/>
      <w:noProof/>
      <w:sz w:val="18"/>
      <w:szCs w:val="24"/>
    </w:rPr>
  </w:style>
  <w:style w:type="character" w:styleId="Emphasis">
    <w:name w:val="Emphasis"/>
    <w:basedOn w:val="DefaultParagraphFont"/>
    <w:qFormat/>
    <w:rsid w:val="00286006"/>
    <w:rPr>
      <w:i/>
      <w:iCs/>
    </w:rPr>
  </w:style>
  <w:style w:type="paragraph" w:styleId="Subtitle">
    <w:name w:val="Subtitle"/>
    <w:basedOn w:val="Normal"/>
    <w:next w:val="Normal"/>
    <w:link w:val="SubtitleChar"/>
    <w:qFormat/>
    <w:rsid w:val="0028600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86006"/>
    <w:rPr>
      <w:rFonts w:asciiTheme="minorHAnsi" w:eastAsiaTheme="minorEastAsia" w:hAnsiTheme="minorHAnsi" w:cstheme="minorBidi"/>
      <w:color w:val="5A5A5A" w:themeColor="text1" w:themeTint="A5"/>
      <w:spacing w:val="15"/>
      <w:sz w:val="22"/>
      <w:szCs w:val="22"/>
      <w:lang w:eastAsia="en-US"/>
    </w:rPr>
  </w:style>
  <w:style w:type="character" w:styleId="Strong">
    <w:name w:val="Strong"/>
    <w:basedOn w:val="DefaultParagraphFont"/>
    <w:qFormat/>
    <w:rsid w:val="0028600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44890952">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1889221831">
      <w:bodyDiv w:val="1"/>
      <w:marLeft w:val="0"/>
      <w:marRight w:val="0"/>
      <w:marTop w:val="0"/>
      <w:marBottom w:val="0"/>
      <w:divBdr>
        <w:top w:val="none" w:sz="0" w:space="0" w:color="auto"/>
        <w:left w:val="none" w:sz="0" w:space="0" w:color="auto"/>
        <w:bottom w:val="none" w:sz="0" w:space="0" w:color="auto"/>
        <w:right w:val="none" w:sz="0" w:space="0" w:color="auto"/>
      </w:divBdr>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customXml/itemProps3.xml><?xml version="1.0" encoding="utf-8"?>
<ds:datastoreItem xmlns:ds="http://schemas.openxmlformats.org/officeDocument/2006/customXml" ds:itemID="{6F763CCC-6AA5-43CE-9AB1-755E2B1BB346}">
  <ds:schemaRefs>
    <ds:schemaRef ds:uri="http://schemas.microsoft.com/sharepoint/events"/>
  </ds:schemaRefs>
</ds:datastoreItem>
</file>

<file path=customXml/itemProps4.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3</TotalTime>
  <Pages>6</Pages>
  <Words>2778</Words>
  <Characters>15841</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18582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cp:lastModifiedBy>
  <cp:revision>3</cp:revision>
  <dcterms:created xsi:type="dcterms:W3CDTF">2022-09-30T00:04:00Z</dcterms:created>
  <dcterms:modified xsi:type="dcterms:W3CDTF">2022-09-30T00:25:00Z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